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B0" w:rsidRPr="00024D8F" w:rsidRDefault="00024D8F" w:rsidP="00024D8F">
      <w:pPr>
        <w:jc w:val="center"/>
        <w:rPr>
          <w:rFonts w:ascii="Arial" w:hAnsi="Arial" w:cs="Arial"/>
          <w:b/>
          <w:sz w:val="32"/>
          <w:szCs w:val="32"/>
        </w:rPr>
      </w:pPr>
      <w:r w:rsidRPr="00024D8F">
        <w:rPr>
          <w:rFonts w:ascii="Arial" w:hAnsi="Arial" w:cs="Arial"/>
          <w:b/>
          <w:sz w:val="32"/>
          <w:szCs w:val="32"/>
        </w:rPr>
        <w:t>АДМИНИСТРАЦИЯ</w:t>
      </w:r>
    </w:p>
    <w:p w:rsidR="00024D8F" w:rsidRPr="00024D8F" w:rsidRDefault="00024D8F" w:rsidP="00024D8F">
      <w:pPr>
        <w:jc w:val="center"/>
        <w:rPr>
          <w:rFonts w:ascii="Arial" w:hAnsi="Arial" w:cs="Arial"/>
          <w:b/>
          <w:sz w:val="32"/>
          <w:szCs w:val="32"/>
        </w:rPr>
      </w:pPr>
      <w:r w:rsidRPr="00024D8F">
        <w:rPr>
          <w:rFonts w:ascii="Arial" w:hAnsi="Arial" w:cs="Arial"/>
          <w:b/>
          <w:sz w:val="32"/>
          <w:szCs w:val="32"/>
        </w:rPr>
        <w:t>ГРИДАСОВСКОГО СЕЛЬСОВЕТА</w:t>
      </w:r>
    </w:p>
    <w:p w:rsidR="00024D8F" w:rsidRPr="00024D8F" w:rsidRDefault="00024D8F" w:rsidP="00024D8F">
      <w:pPr>
        <w:jc w:val="center"/>
        <w:rPr>
          <w:rFonts w:ascii="Arial" w:hAnsi="Arial" w:cs="Arial"/>
          <w:b/>
          <w:sz w:val="32"/>
          <w:szCs w:val="32"/>
        </w:rPr>
      </w:pPr>
      <w:r w:rsidRPr="00024D8F">
        <w:rPr>
          <w:rFonts w:ascii="Arial" w:hAnsi="Arial" w:cs="Arial"/>
          <w:b/>
          <w:sz w:val="32"/>
          <w:szCs w:val="32"/>
        </w:rPr>
        <w:t>ОБОЯНСКОГО РАЙОНА</w:t>
      </w:r>
    </w:p>
    <w:p w:rsidR="00024D8F" w:rsidRPr="00024D8F" w:rsidRDefault="00024D8F" w:rsidP="00024D8F">
      <w:pPr>
        <w:jc w:val="center"/>
        <w:rPr>
          <w:rFonts w:ascii="Arial" w:hAnsi="Arial" w:cs="Arial"/>
          <w:b/>
          <w:sz w:val="32"/>
          <w:szCs w:val="32"/>
        </w:rPr>
      </w:pPr>
      <w:r w:rsidRPr="00024D8F">
        <w:rPr>
          <w:rFonts w:ascii="Arial" w:hAnsi="Arial" w:cs="Arial"/>
          <w:b/>
          <w:sz w:val="32"/>
          <w:szCs w:val="32"/>
        </w:rPr>
        <w:t>КУРСКОЙ ОБЛАСТИ</w:t>
      </w:r>
    </w:p>
    <w:p w:rsidR="00024D8F" w:rsidRDefault="00024D8F" w:rsidP="00024D8F">
      <w:pPr>
        <w:jc w:val="center"/>
        <w:rPr>
          <w:rFonts w:ascii="Arial" w:hAnsi="Arial" w:cs="Arial"/>
          <w:b/>
          <w:sz w:val="32"/>
          <w:szCs w:val="32"/>
        </w:rPr>
      </w:pPr>
    </w:p>
    <w:p w:rsidR="00024D8F" w:rsidRPr="00024D8F" w:rsidRDefault="00024D8F" w:rsidP="00024D8F">
      <w:pPr>
        <w:jc w:val="center"/>
        <w:rPr>
          <w:rFonts w:ascii="Arial" w:hAnsi="Arial" w:cs="Arial"/>
          <w:b/>
          <w:sz w:val="32"/>
          <w:szCs w:val="32"/>
        </w:rPr>
      </w:pPr>
      <w:r w:rsidRPr="00024D8F">
        <w:rPr>
          <w:rFonts w:ascii="Arial" w:hAnsi="Arial" w:cs="Arial"/>
          <w:b/>
          <w:sz w:val="32"/>
          <w:szCs w:val="32"/>
        </w:rPr>
        <w:t>ПОСТАНОВЛЕНИЕ</w:t>
      </w:r>
    </w:p>
    <w:p w:rsidR="00024D8F" w:rsidRDefault="00024D8F" w:rsidP="00024D8F">
      <w:pPr>
        <w:jc w:val="center"/>
        <w:rPr>
          <w:rFonts w:ascii="Arial" w:hAnsi="Arial" w:cs="Arial"/>
          <w:b/>
          <w:sz w:val="32"/>
          <w:szCs w:val="32"/>
        </w:rPr>
      </w:pPr>
      <w:r w:rsidRPr="00024D8F">
        <w:rPr>
          <w:rFonts w:ascii="Arial" w:hAnsi="Arial" w:cs="Arial"/>
          <w:b/>
          <w:sz w:val="32"/>
          <w:szCs w:val="32"/>
        </w:rPr>
        <w:t>от 10 апреля 2017 года № 16</w:t>
      </w:r>
    </w:p>
    <w:p w:rsidR="00024D8F" w:rsidRDefault="00024D8F" w:rsidP="002E21A6">
      <w:pPr>
        <w:ind w:left="-426"/>
        <w:jc w:val="center"/>
        <w:rPr>
          <w:rFonts w:ascii="Arial" w:hAnsi="Arial" w:cs="Arial"/>
          <w:b/>
          <w:sz w:val="32"/>
          <w:szCs w:val="32"/>
        </w:rPr>
      </w:pPr>
      <w:r>
        <w:rPr>
          <w:rFonts w:ascii="Arial" w:hAnsi="Arial" w:cs="Arial"/>
          <w:b/>
          <w:sz w:val="32"/>
          <w:szCs w:val="32"/>
        </w:rPr>
        <w:t>О вн</w:t>
      </w:r>
      <w:r w:rsidR="002E21A6">
        <w:rPr>
          <w:rFonts w:ascii="Arial" w:hAnsi="Arial" w:cs="Arial"/>
          <w:b/>
          <w:sz w:val="32"/>
          <w:szCs w:val="32"/>
        </w:rPr>
        <w:t xml:space="preserve">есении изменений и дополнений в </w:t>
      </w:r>
      <w:r>
        <w:rPr>
          <w:rFonts w:ascii="Arial" w:hAnsi="Arial" w:cs="Arial"/>
          <w:b/>
          <w:sz w:val="32"/>
          <w:szCs w:val="32"/>
        </w:rPr>
        <w:t xml:space="preserve">Постановление Администрации </w:t>
      </w:r>
      <w:proofErr w:type="spellStart"/>
      <w:r>
        <w:rPr>
          <w:rFonts w:ascii="Arial" w:hAnsi="Arial" w:cs="Arial"/>
          <w:b/>
          <w:sz w:val="32"/>
          <w:szCs w:val="32"/>
        </w:rPr>
        <w:t>Гридасовского</w:t>
      </w:r>
      <w:proofErr w:type="spellEnd"/>
      <w:r>
        <w:rPr>
          <w:rFonts w:ascii="Arial" w:hAnsi="Arial" w:cs="Arial"/>
          <w:b/>
          <w:sz w:val="32"/>
          <w:szCs w:val="32"/>
        </w:rPr>
        <w:t xml:space="preserve"> сельсовета </w:t>
      </w:r>
      <w:proofErr w:type="spellStart"/>
      <w:r>
        <w:rPr>
          <w:rFonts w:ascii="Arial" w:hAnsi="Arial" w:cs="Arial"/>
          <w:b/>
          <w:sz w:val="32"/>
          <w:szCs w:val="32"/>
        </w:rPr>
        <w:t>Обоянского</w:t>
      </w:r>
      <w:proofErr w:type="spellEnd"/>
      <w:r>
        <w:rPr>
          <w:rFonts w:ascii="Arial" w:hAnsi="Arial" w:cs="Arial"/>
          <w:b/>
          <w:sz w:val="32"/>
          <w:szCs w:val="32"/>
        </w:rPr>
        <w:t xml:space="preserve"> района Курской области  от 10 ноября 2011 года № 21 «Об утверждении Положения  о проведении антикоррупционной экспертизы муниципальных нормативных правовых актов органов местного самоуправления </w:t>
      </w:r>
      <w:proofErr w:type="spellStart"/>
      <w:r>
        <w:rPr>
          <w:rFonts w:ascii="Arial" w:hAnsi="Arial" w:cs="Arial"/>
          <w:b/>
          <w:sz w:val="32"/>
          <w:szCs w:val="32"/>
        </w:rPr>
        <w:t>Гридасовского</w:t>
      </w:r>
      <w:proofErr w:type="spellEnd"/>
      <w:r>
        <w:rPr>
          <w:rFonts w:ascii="Arial" w:hAnsi="Arial" w:cs="Arial"/>
          <w:b/>
          <w:sz w:val="32"/>
          <w:szCs w:val="32"/>
        </w:rPr>
        <w:t xml:space="preserve"> сельсовета»</w:t>
      </w:r>
    </w:p>
    <w:p w:rsidR="00024D8F" w:rsidRDefault="00024D8F" w:rsidP="00024D8F">
      <w:pPr>
        <w:jc w:val="center"/>
        <w:rPr>
          <w:rFonts w:ascii="Arial" w:hAnsi="Arial" w:cs="Arial"/>
          <w:sz w:val="24"/>
          <w:szCs w:val="24"/>
        </w:rPr>
      </w:pPr>
    </w:p>
    <w:p w:rsidR="002E21A6" w:rsidRDefault="002E21A6" w:rsidP="007C5306">
      <w:pPr>
        <w:ind w:left="-426"/>
        <w:jc w:val="left"/>
        <w:rPr>
          <w:rFonts w:ascii="Arial" w:hAnsi="Arial" w:cs="Arial"/>
          <w:sz w:val="24"/>
          <w:szCs w:val="24"/>
        </w:rPr>
      </w:pPr>
      <w:r>
        <w:rPr>
          <w:rFonts w:ascii="Arial" w:hAnsi="Arial" w:cs="Arial"/>
          <w:sz w:val="24"/>
          <w:szCs w:val="24"/>
        </w:rPr>
        <w:tab/>
        <w:t xml:space="preserve">В соответствии с Федеральным законом  от 25.12.2008 года № 273-ФЗ «О противодействии коррупции» </w:t>
      </w:r>
      <w:proofErr w:type="gramStart"/>
      <w:r>
        <w:rPr>
          <w:rFonts w:ascii="Arial" w:hAnsi="Arial" w:cs="Arial"/>
          <w:sz w:val="24"/>
          <w:szCs w:val="24"/>
        </w:rPr>
        <w:t xml:space="preserve">( </w:t>
      </w:r>
      <w:proofErr w:type="gramEnd"/>
      <w:r>
        <w:rPr>
          <w:rFonts w:ascii="Arial" w:hAnsi="Arial" w:cs="Arial"/>
          <w:sz w:val="24"/>
          <w:szCs w:val="24"/>
        </w:rPr>
        <w:t xml:space="preserve">в редакции ФЗ от 03.07.2016 № 236-ФЗ), Постановлением  Правительства РФ от 26.02.2010 № 96 «Об антикоррупционной экспертизе нормативных правовых актов и проектов нормативных правовых актов» (в редакции от 18.07.2015 № 732), Федеральным законом от 17.07.2009 № 172-ФЗ «Об антикоррупционной экспертизе нормативных правовых актов и проектов нормативных правовых актов», рассмотрев протест прокурора  </w:t>
      </w:r>
      <w:proofErr w:type="spellStart"/>
      <w:r>
        <w:rPr>
          <w:rFonts w:ascii="Arial" w:hAnsi="Arial" w:cs="Arial"/>
          <w:sz w:val="24"/>
          <w:szCs w:val="24"/>
        </w:rPr>
        <w:t>Обоянского</w:t>
      </w:r>
      <w:proofErr w:type="spellEnd"/>
      <w:r>
        <w:rPr>
          <w:rFonts w:ascii="Arial" w:hAnsi="Arial" w:cs="Arial"/>
          <w:sz w:val="24"/>
          <w:szCs w:val="24"/>
        </w:rPr>
        <w:t xml:space="preserve"> района от 31.03.2017 № 01-07-2017 на </w:t>
      </w:r>
      <w:r w:rsidRPr="002E21A6">
        <w:rPr>
          <w:rFonts w:ascii="Arial" w:hAnsi="Arial" w:cs="Arial"/>
          <w:b/>
          <w:sz w:val="32"/>
          <w:szCs w:val="32"/>
        </w:rPr>
        <w:t xml:space="preserve"> </w:t>
      </w:r>
      <w:r>
        <w:rPr>
          <w:rFonts w:ascii="Arial" w:hAnsi="Arial" w:cs="Arial"/>
          <w:sz w:val="24"/>
          <w:szCs w:val="24"/>
        </w:rPr>
        <w:t>п</w:t>
      </w:r>
      <w:r w:rsidRPr="002E21A6">
        <w:rPr>
          <w:rFonts w:ascii="Arial" w:hAnsi="Arial" w:cs="Arial"/>
          <w:sz w:val="24"/>
          <w:szCs w:val="24"/>
        </w:rPr>
        <w:t xml:space="preserve">остановление Администрации </w:t>
      </w:r>
      <w:proofErr w:type="spellStart"/>
      <w:r w:rsidRPr="002E21A6">
        <w:rPr>
          <w:rFonts w:ascii="Arial" w:hAnsi="Arial" w:cs="Arial"/>
          <w:sz w:val="24"/>
          <w:szCs w:val="24"/>
        </w:rPr>
        <w:t>Гридасовского</w:t>
      </w:r>
      <w:proofErr w:type="spellEnd"/>
      <w:r w:rsidRPr="002E21A6">
        <w:rPr>
          <w:rFonts w:ascii="Arial" w:hAnsi="Arial" w:cs="Arial"/>
          <w:sz w:val="24"/>
          <w:szCs w:val="24"/>
        </w:rPr>
        <w:t xml:space="preserve"> сельсовета </w:t>
      </w:r>
      <w:proofErr w:type="spellStart"/>
      <w:r w:rsidRPr="002E21A6">
        <w:rPr>
          <w:rFonts w:ascii="Arial" w:hAnsi="Arial" w:cs="Arial"/>
          <w:sz w:val="24"/>
          <w:szCs w:val="24"/>
        </w:rPr>
        <w:t>Обоянского</w:t>
      </w:r>
      <w:proofErr w:type="spellEnd"/>
      <w:r w:rsidRPr="002E21A6">
        <w:rPr>
          <w:rFonts w:ascii="Arial" w:hAnsi="Arial" w:cs="Arial"/>
          <w:sz w:val="24"/>
          <w:szCs w:val="24"/>
        </w:rPr>
        <w:t xml:space="preserve"> района Курской области  от 10 ноября 2011 года № 21 «Об утверждении Положения  о проведении антикоррупционной экспертизы муниципальных нормативных правовых актов органов местного самоуправления </w:t>
      </w:r>
      <w:proofErr w:type="spellStart"/>
      <w:r w:rsidRPr="002E21A6">
        <w:rPr>
          <w:rFonts w:ascii="Arial" w:hAnsi="Arial" w:cs="Arial"/>
          <w:sz w:val="24"/>
          <w:szCs w:val="24"/>
        </w:rPr>
        <w:t>Гридасовского</w:t>
      </w:r>
      <w:proofErr w:type="spellEnd"/>
      <w:r w:rsidRPr="002E21A6">
        <w:rPr>
          <w:rFonts w:ascii="Arial" w:hAnsi="Arial" w:cs="Arial"/>
          <w:sz w:val="24"/>
          <w:szCs w:val="24"/>
        </w:rPr>
        <w:t xml:space="preserve"> сельсовета»</w:t>
      </w:r>
      <w:r>
        <w:rPr>
          <w:rFonts w:ascii="Arial" w:hAnsi="Arial" w:cs="Arial"/>
          <w:sz w:val="24"/>
          <w:szCs w:val="24"/>
        </w:rPr>
        <w:t xml:space="preserve">, Администрация </w:t>
      </w:r>
      <w:r w:rsidR="007C5306">
        <w:rPr>
          <w:rFonts w:ascii="Arial" w:hAnsi="Arial" w:cs="Arial"/>
          <w:sz w:val="24"/>
          <w:szCs w:val="24"/>
        </w:rPr>
        <w:t xml:space="preserve"> </w:t>
      </w:r>
      <w:proofErr w:type="spellStart"/>
      <w:r w:rsidR="007C5306">
        <w:rPr>
          <w:rFonts w:ascii="Arial" w:hAnsi="Arial" w:cs="Arial"/>
          <w:sz w:val="24"/>
          <w:szCs w:val="24"/>
        </w:rPr>
        <w:t>Гридасовского</w:t>
      </w:r>
      <w:proofErr w:type="spellEnd"/>
      <w:r w:rsidR="007C5306">
        <w:rPr>
          <w:rFonts w:ascii="Arial" w:hAnsi="Arial" w:cs="Arial"/>
          <w:sz w:val="24"/>
          <w:szCs w:val="24"/>
        </w:rPr>
        <w:t xml:space="preserve"> сельсовета  </w:t>
      </w:r>
      <w:proofErr w:type="spellStart"/>
      <w:r w:rsidR="007C5306">
        <w:rPr>
          <w:rFonts w:ascii="Arial" w:hAnsi="Arial" w:cs="Arial"/>
          <w:sz w:val="24"/>
          <w:szCs w:val="24"/>
        </w:rPr>
        <w:t>Обоянского</w:t>
      </w:r>
      <w:proofErr w:type="spellEnd"/>
      <w:r w:rsidR="007C5306">
        <w:rPr>
          <w:rFonts w:ascii="Arial" w:hAnsi="Arial" w:cs="Arial"/>
          <w:sz w:val="24"/>
          <w:szCs w:val="24"/>
        </w:rPr>
        <w:t xml:space="preserve"> района ПОСТАНОВЛЯЕТ:</w:t>
      </w:r>
    </w:p>
    <w:p w:rsidR="007C5306" w:rsidRDefault="007C5306" w:rsidP="007C5306">
      <w:pPr>
        <w:ind w:left="-426"/>
        <w:jc w:val="left"/>
        <w:rPr>
          <w:rFonts w:ascii="Arial" w:hAnsi="Arial" w:cs="Arial"/>
          <w:sz w:val="24"/>
          <w:szCs w:val="24"/>
        </w:rPr>
      </w:pPr>
    </w:p>
    <w:p w:rsidR="007C5306" w:rsidRDefault="007C5306" w:rsidP="007C5306">
      <w:pPr>
        <w:pStyle w:val="a4"/>
        <w:numPr>
          <w:ilvl w:val="0"/>
          <w:numId w:val="1"/>
        </w:numPr>
        <w:jc w:val="left"/>
        <w:rPr>
          <w:rFonts w:ascii="Arial" w:hAnsi="Arial" w:cs="Arial"/>
          <w:sz w:val="24"/>
          <w:szCs w:val="24"/>
        </w:rPr>
      </w:pPr>
      <w:r>
        <w:rPr>
          <w:rFonts w:ascii="Arial" w:hAnsi="Arial" w:cs="Arial"/>
          <w:sz w:val="24"/>
          <w:szCs w:val="24"/>
        </w:rPr>
        <w:t xml:space="preserve">Внести следующие изменения и дополнения  в постановление  Администрации </w:t>
      </w:r>
      <w:proofErr w:type="spellStart"/>
      <w:r>
        <w:rPr>
          <w:rFonts w:ascii="Arial" w:hAnsi="Arial" w:cs="Arial"/>
          <w:sz w:val="24"/>
          <w:szCs w:val="24"/>
        </w:rPr>
        <w:t>Гридасовского</w:t>
      </w:r>
      <w:proofErr w:type="spellEnd"/>
      <w:r>
        <w:rPr>
          <w:rFonts w:ascii="Arial" w:hAnsi="Arial" w:cs="Arial"/>
          <w:sz w:val="24"/>
          <w:szCs w:val="24"/>
        </w:rPr>
        <w:t xml:space="preserve"> сельсовета </w:t>
      </w:r>
      <w:proofErr w:type="spellStart"/>
      <w:r>
        <w:rPr>
          <w:rFonts w:ascii="Arial" w:hAnsi="Arial" w:cs="Arial"/>
          <w:sz w:val="24"/>
          <w:szCs w:val="24"/>
        </w:rPr>
        <w:t>Обоянско</w:t>
      </w:r>
      <w:r w:rsidR="00347797">
        <w:rPr>
          <w:rFonts w:ascii="Arial" w:hAnsi="Arial" w:cs="Arial"/>
          <w:sz w:val="24"/>
          <w:szCs w:val="24"/>
        </w:rPr>
        <w:t>го</w:t>
      </w:r>
      <w:proofErr w:type="spellEnd"/>
      <w:r w:rsidR="00347797">
        <w:rPr>
          <w:rFonts w:ascii="Arial" w:hAnsi="Arial" w:cs="Arial"/>
          <w:sz w:val="24"/>
          <w:szCs w:val="24"/>
        </w:rPr>
        <w:t xml:space="preserve"> </w:t>
      </w:r>
      <w:proofErr w:type="spellStart"/>
      <w:r w:rsidR="00347797">
        <w:rPr>
          <w:rFonts w:ascii="Arial" w:hAnsi="Arial" w:cs="Arial"/>
          <w:sz w:val="24"/>
          <w:szCs w:val="24"/>
        </w:rPr>
        <w:t>районаот</w:t>
      </w:r>
      <w:proofErr w:type="spellEnd"/>
      <w:r w:rsidR="00347797">
        <w:rPr>
          <w:rFonts w:ascii="Arial" w:hAnsi="Arial" w:cs="Arial"/>
          <w:sz w:val="24"/>
          <w:szCs w:val="24"/>
        </w:rPr>
        <w:t xml:space="preserve"> 10.11.2011 г</w:t>
      </w:r>
      <w:proofErr w:type="gramStart"/>
      <w:r w:rsidR="00347797">
        <w:rPr>
          <w:rFonts w:ascii="Arial" w:hAnsi="Arial" w:cs="Arial"/>
          <w:sz w:val="24"/>
          <w:szCs w:val="24"/>
        </w:rPr>
        <w:t>::</w:t>
      </w:r>
      <w:proofErr w:type="gramEnd"/>
    </w:p>
    <w:p w:rsidR="007C5306" w:rsidRDefault="007C5306" w:rsidP="007C5306">
      <w:pPr>
        <w:pStyle w:val="a4"/>
        <w:ind w:left="-66"/>
        <w:jc w:val="left"/>
        <w:rPr>
          <w:rFonts w:ascii="Arial" w:hAnsi="Arial" w:cs="Arial"/>
          <w:sz w:val="24"/>
          <w:szCs w:val="24"/>
        </w:rPr>
      </w:pPr>
      <w:r>
        <w:rPr>
          <w:rFonts w:ascii="Arial" w:hAnsi="Arial" w:cs="Arial"/>
          <w:sz w:val="24"/>
          <w:szCs w:val="24"/>
        </w:rPr>
        <w:t>Пункт 2.4 Положения  изложить в следующей редакции:</w:t>
      </w:r>
    </w:p>
    <w:p w:rsidR="007C5306" w:rsidRPr="007C5306" w:rsidRDefault="007C5306" w:rsidP="007C5306">
      <w:pPr>
        <w:pStyle w:val="a4"/>
        <w:ind w:left="-66"/>
        <w:jc w:val="left"/>
        <w:rPr>
          <w:rFonts w:ascii="Arial" w:hAnsi="Arial" w:cs="Arial"/>
          <w:sz w:val="24"/>
          <w:szCs w:val="24"/>
        </w:rPr>
      </w:pPr>
      <w:r>
        <w:rPr>
          <w:rFonts w:ascii="Arial" w:hAnsi="Arial" w:cs="Arial"/>
          <w:sz w:val="24"/>
          <w:szCs w:val="24"/>
        </w:rPr>
        <w:t>«п.2.4 –</w:t>
      </w:r>
      <w:proofErr w:type="spellStart"/>
      <w:r>
        <w:rPr>
          <w:rFonts w:ascii="Arial" w:hAnsi="Arial" w:cs="Arial"/>
          <w:sz w:val="24"/>
          <w:szCs w:val="24"/>
        </w:rPr>
        <w:t>коррупциогенными</w:t>
      </w:r>
      <w:proofErr w:type="spellEnd"/>
      <w:r>
        <w:rPr>
          <w:rFonts w:ascii="Arial" w:hAnsi="Arial" w:cs="Arial"/>
          <w:sz w:val="24"/>
          <w:szCs w:val="24"/>
        </w:rPr>
        <w:t xml:space="preserve"> факторами, устанавливающими для </w:t>
      </w:r>
      <w:proofErr w:type="spellStart"/>
      <w:r>
        <w:rPr>
          <w:rFonts w:ascii="Arial" w:hAnsi="Arial" w:cs="Arial"/>
          <w:sz w:val="24"/>
          <w:szCs w:val="24"/>
        </w:rPr>
        <w:t>правоприменителя</w:t>
      </w:r>
      <w:proofErr w:type="spellEnd"/>
      <w:r>
        <w:rPr>
          <w:rFonts w:ascii="Arial" w:hAnsi="Arial" w:cs="Arial"/>
          <w:sz w:val="24"/>
          <w:szCs w:val="24"/>
        </w:rPr>
        <w:t xml:space="preserve"> необоснованно широкие пределы усмотрения или возможность необоснованного применения исключений из общих правил являются:</w:t>
      </w:r>
    </w:p>
    <w:p w:rsidR="00024D8F" w:rsidRPr="007C5306" w:rsidRDefault="00024D8F" w:rsidP="007C5306">
      <w:pPr>
        <w:autoSpaceDE w:val="0"/>
        <w:autoSpaceDN w:val="0"/>
        <w:adjustRightInd w:val="0"/>
        <w:ind w:left="0" w:firstLine="708"/>
        <w:rPr>
          <w:rFonts w:ascii="Arial" w:hAnsi="Arial" w:cs="Arial"/>
          <w:sz w:val="24"/>
          <w:szCs w:val="24"/>
        </w:rPr>
      </w:pPr>
      <w:r w:rsidRPr="007C5306">
        <w:rPr>
          <w:rFonts w:ascii="Arial" w:hAnsi="Arial" w:cs="Arial"/>
          <w:sz w:val="24"/>
          <w:szCs w:val="2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w:t>
      </w:r>
      <w:r w:rsidRPr="007C5306">
        <w:rPr>
          <w:rFonts w:ascii="Arial" w:hAnsi="Arial" w:cs="Arial"/>
          <w:sz w:val="24"/>
          <w:szCs w:val="24"/>
        </w:rPr>
        <w:lastRenderedPageBreak/>
        <w:t>компетенцию государственного органа, органа местного самоуправления или организации, принявшего первоначальный нормативный правовой акт;</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з) отказ от конкурсных (аукционных) процедур - закрепление административного порядка предоставления права (блага);</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024D8F" w:rsidRPr="007C5306" w:rsidRDefault="00024D8F" w:rsidP="00024D8F">
      <w:pPr>
        <w:autoSpaceDE w:val="0"/>
        <w:autoSpaceDN w:val="0"/>
        <w:adjustRightInd w:val="0"/>
        <w:ind w:left="0" w:firstLine="540"/>
        <w:rPr>
          <w:rFonts w:ascii="Arial" w:hAnsi="Arial" w:cs="Arial"/>
          <w:sz w:val="24"/>
          <w:szCs w:val="24"/>
        </w:rPr>
      </w:pPr>
      <w:proofErr w:type="spellStart"/>
      <w:r w:rsidRPr="007C5306">
        <w:rPr>
          <w:rFonts w:ascii="Arial" w:hAnsi="Arial" w:cs="Arial"/>
          <w:sz w:val="24"/>
          <w:szCs w:val="24"/>
        </w:rPr>
        <w:t>Коррупциогенными</w:t>
      </w:r>
      <w:proofErr w:type="spellEnd"/>
      <w:r w:rsidRPr="007C5306">
        <w:rPr>
          <w:rFonts w:ascii="Arial" w:hAnsi="Arial" w:cs="Arial"/>
          <w:sz w:val="24"/>
          <w:szCs w:val="24"/>
        </w:rPr>
        <w:t xml:space="preserve"> факторами, содержащими неопределенные, трудновыполнимые и (или) обременительные требования к гражданам и организациям, являются:</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024D8F" w:rsidRPr="007C5306" w:rsidRDefault="00024D8F" w:rsidP="00024D8F">
      <w:pPr>
        <w:autoSpaceDE w:val="0"/>
        <w:autoSpaceDN w:val="0"/>
        <w:adjustRightInd w:val="0"/>
        <w:ind w:left="0" w:firstLine="540"/>
        <w:rPr>
          <w:rFonts w:ascii="Arial" w:hAnsi="Arial" w:cs="Arial"/>
          <w:sz w:val="24"/>
          <w:szCs w:val="24"/>
        </w:rPr>
      </w:pPr>
      <w:r w:rsidRPr="007C5306">
        <w:rPr>
          <w:rFonts w:ascii="Arial" w:hAnsi="Arial" w:cs="Arial"/>
          <w:sz w:val="24"/>
          <w:szCs w:val="24"/>
        </w:rP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024D8F" w:rsidRDefault="00024D8F" w:rsidP="00347797">
      <w:pPr>
        <w:ind w:left="0" w:firstLine="540"/>
        <w:rPr>
          <w:szCs w:val="28"/>
        </w:rPr>
      </w:pPr>
      <w:r w:rsidRPr="007C5306">
        <w:rPr>
          <w:rFonts w:ascii="Arial" w:hAnsi="Arial" w:cs="Arial"/>
          <w:sz w:val="24"/>
          <w:szCs w:val="24"/>
        </w:rPr>
        <w:t>в) юридико-лингвистическая неопределенность - употребление неустоявшихся, двусмысленных терминов и категорий оцен</w:t>
      </w:r>
      <w:r>
        <w:rPr>
          <w:szCs w:val="28"/>
        </w:rPr>
        <w:t>очного</w:t>
      </w:r>
      <w:r w:rsidR="00347797">
        <w:rPr>
          <w:szCs w:val="28"/>
        </w:rPr>
        <w:t xml:space="preserve"> характера.</w:t>
      </w:r>
    </w:p>
    <w:p w:rsidR="00347797" w:rsidRPr="00347797" w:rsidRDefault="002F63D5" w:rsidP="00347797">
      <w:pPr>
        <w:ind w:left="0" w:firstLine="540"/>
        <w:rPr>
          <w:rFonts w:ascii="Arial" w:hAnsi="Arial" w:cs="Arial"/>
          <w:sz w:val="24"/>
          <w:szCs w:val="24"/>
        </w:rPr>
      </w:pPr>
      <w:r>
        <w:rPr>
          <w:rFonts w:ascii="Arial" w:hAnsi="Arial" w:cs="Arial"/>
          <w:sz w:val="24"/>
          <w:szCs w:val="24"/>
        </w:rPr>
        <w:t>«п.п.2.6, 2.7 П</w:t>
      </w:r>
      <w:r w:rsidR="00347797" w:rsidRPr="00347797">
        <w:rPr>
          <w:rFonts w:ascii="Arial" w:hAnsi="Arial" w:cs="Arial"/>
          <w:sz w:val="24"/>
          <w:szCs w:val="24"/>
        </w:rPr>
        <w:t>оложения изложить в следующей редакции:</w:t>
      </w:r>
    </w:p>
    <w:p w:rsidR="002F63D5" w:rsidRDefault="00347797" w:rsidP="00347797">
      <w:pPr>
        <w:ind w:left="0"/>
        <w:rPr>
          <w:rFonts w:ascii="Arial" w:hAnsi="Arial" w:cs="Arial"/>
          <w:sz w:val="24"/>
          <w:szCs w:val="24"/>
        </w:rPr>
      </w:pPr>
      <w:r w:rsidRPr="00347797">
        <w:rPr>
          <w:rFonts w:ascii="Arial" w:hAnsi="Arial" w:cs="Arial"/>
          <w:sz w:val="24"/>
          <w:szCs w:val="24"/>
        </w:rPr>
        <w:t>«п.п.2.6,2.7- антикоррупционная экспертиза нормативных правовых актов (проектов нормативно-правовых актов )</w:t>
      </w:r>
      <w:r>
        <w:rPr>
          <w:rFonts w:ascii="Arial" w:hAnsi="Arial" w:cs="Arial"/>
          <w:sz w:val="24"/>
          <w:szCs w:val="24"/>
        </w:rPr>
        <w:t xml:space="preserve"> проводится  </w:t>
      </w:r>
      <w:r w:rsidR="00EA5009">
        <w:rPr>
          <w:rFonts w:ascii="Arial" w:hAnsi="Arial" w:cs="Arial"/>
          <w:sz w:val="24"/>
          <w:szCs w:val="24"/>
        </w:rPr>
        <w:t xml:space="preserve"> </w:t>
      </w:r>
      <w:r>
        <w:rPr>
          <w:rFonts w:ascii="Arial" w:hAnsi="Arial" w:cs="Arial"/>
          <w:sz w:val="24"/>
          <w:szCs w:val="24"/>
        </w:rPr>
        <w:t>должностным лиц</w:t>
      </w:r>
      <w:r w:rsidR="00EA5009">
        <w:rPr>
          <w:rFonts w:ascii="Arial" w:hAnsi="Arial" w:cs="Arial"/>
          <w:sz w:val="24"/>
          <w:szCs w:val="24"/>
        </w:rPr>
        <w:t>ом</w:t>
      </w:r>
      <w:r w:rsidR="002F63D5">
        <w:rPr>
          <w:rFonts w:ascii="Arial" w:hAnsi="Arial" w:cs="Arial"/>
          <w:sz w:val="24"/>
          <w:szCs w:val="24"/>
        </w:rPr>
        <w:t xml:space="preserve"> –</w:t>
      </w:r>
      <w:r w:rsidR="00EA5009">
        <w:rPr>
          <w:rFonts w:ascii="Arial" w:hAnsi="Arial" w:cs="Arial"/>
          <w:sz w:val="24"/>
          <w:szCs w:val="24"/>
        </w:rPr>
        <w:t xml:space="preserve"> заместителем Главы Администрации </w:t>
      </w:r>
      <w:proofErr w:type="spellStart"/>
      <w:r w:rsidR="00EA5009">
        <w:rPr>
          <w:rFonts w:ascii="Arial" w:hAnsi="Arial" w:cs="Arial"/>
          <w:sz w:val="24"/>
          <w:szCs w:val="24"/>
        </w:rPr>
        <w:t>Гридасовского</w:t>
      </w:r>
      <w:proofErr w:type="spellEnd"/>
      <w:r w:rsidR="00EA5009">
        <w:rPr>
          <w:rFonts w:ascii="Arial" w:hAnsi="Arial" w:cs="Arial"/>
          <w:sz w:val="24"/>
          <w:szCs w:val="24"/>
        </w:rPr>
        <w:t xml:space="preserve"> сельсовета</w:t>
      </w:r>
      <w:r w:rsidR="002F63D5">
        <w:rPr>
          <w:rFonts w:ascii="Arial" w:hAnsi="Arial" w:cs="Arial"/>
          <w:sz w:val="24"/>
          <w:szCs w:val="24"/>
        </w:rPr>
        <w:t>, в порядке, установленном нормативными правовыми актами органов местного самоуправления</w:t>
      </w:r>
      <w:proofErr w:type="gramStart"/>
      <w:r w:rsidR="002F63D5">
        <w:rPr>
          <w:rFonts w:ascii="Arial" w:hAnsi="Arial" w:cs="Arial"/>
          <w:sz w:val="24"/>
          <w:szCs w:val="24"/>
        </w:rPr>
        <w:t xml:space="preserve"> </w:t>
      </w:r>
      <w:r w:rsidR="00FB0CCC">
        <w:rPr>
          <w:rFonts w:ascii="Arial" w:hAnsi="Arial" w:cs="Arial"/>
          <w:sz w:val="24"/>
          <w:szCs w:val="24"/>
        </w:rPr>
        <w:t>.</w:t>
      </w:r>
      <w:proofErr w:type="gramEnd"/>
    </w:p>
    <w:p w:rsidR="002F63D5" w:rsidRDefault="002F63D5" w:rsidP="00347797">
      <w:pPr>
        <w:ind w:left="0"/>
        <w:rPr>
          <w:rFonts w:ascii="Arial" w:hAnsi="Arial" w:cs="Arial"/>
          <w:sz w:val="24"/>
          <w:szCs w:val="24"/>
        </w:rPr>
      </w:pPr>
      <w:r>
        <w:rPr>
          <w:rFonts w:ascii="Arial" w:hAnsi="Arial" w:cs="Arial"/>
          <w:sz w:val="24"/>
          <w:szCs w:val="24"/>
        </w:rPr>
        <w:t>2.Постановление вступает в силу со дня его официального опубликования (обнародования).</w:t>
      </w:r>
    </w:p>
    <w:p w:rsidR="002F63D5" w:rsidRDefault="002F63D5" w:rsidP="00347797">
      <w:pPr>
        <w:ind w:left="0"/>
        <w:rPr>
          <w:rFonts w:ascii="Arial" w:hAnsi="Arial" w:cs="Arial"/>
          <w:sz w:val="24"/>
          <w:szCs w:val="24"/>
        </w:rPr>
      </w:pPr>
    </w:p>
    <w:p w:rsidR="002F63D5" w:rsidRDefault="002F63D5" w:rsidP="00347797">
      <w:pPr>
        <w:ind w:left="0"/>
        <w:rPr>
          <w:rFonts w:ascii="Arial" w:hAnsi="Arial" w:cs="Arial"/>
          <w:sz w:val="24"/>
          <w:szCs w:val="24"/>
        </w:rPr>
      </w:pPr>
    </w:p>
    <w:p w:rsidR="002F63D5" w:rsidRDefault="002F63D5" w:rsidP="00347797">
      <w:pPr>
        <w:ind w:left="0"/>
        <w:rPr>
          <w:rFonts w:ascii="Arial" w:hAnsi="Arial" w:cs="Arial"/>
          <w:sz w:val="24"/>
          <w:szCs w:val="24"/>
        </w:rPr>
      </w:pPr>
    </w:p>
    <w:p w:rsidR="002F63D5" w:rsidRDefault="002F63D5" w:rsidP="00347797">
      <w:pPr>
        <w:ind w:left="0"/>
        <w:rPr>
          <w:rFonts w:ascii="Arial" w:hAnsi="Arial" w:cs="Arial"/>
          <w:sz w:val="24"/>
          <w:szCs w:val="24"/>
        </w:rPr>
      </w:pPr>
      <w:r>
        <w:rPr>
          <w:rFonts w:ascii="Arial" w:hAnsi="Arial" w:cs="Arial"/>
          <w:sz w:val="24"/>
          <w:szCs w:val="24"/>
        </w:rPr>
        <w:t xml:space="preserve">Глава </w:t>
      </w:r>
      <w:proofErr w:type="spellStart"/>
      <w:r>
        <w:rPr>
          <w:rFonts w:ascii="Arial" w:hAnsi="Arial" w:cs="Arial"/>
          <w:sz w:val="24"/>
          <w:szCs w:val="24"/>
        </w:rPr>
        <w:t>Гридасовского</w:t>
      </w:r>
      <w:proofErr w:type="spellEnd"/>
      <w:r>
        <w:rPr>
          <w:rFonts w:ascii="Arial" w:hAnsi="Arial" w:cs="Arial"/>
          <w:sz w:val="24"/>
          <w:szCs w:val="24"/>
        </w:rPr>
        <w:t xml:space="preserve"> сельсовета                                        </w:t>
      </w:r>
      <w:proofErr w:type="spellStart"/>
      <w:r>
        <w:rPr>
          <w:rFonts w:ascii="Arial" w:hAnsi="Arial" w:cs="Arial"/>
          <w:sz w:val="24"/>
          <w:szCs w:val="24"/>
        </w:rPr>
        <w:t>А.Г.Ивакина</w:t>
      </w:r>
      <w:proofErr w:type="spellEnd"/>
    </w:p>
    <w:p w:rsidR="002F63D5" w:rsidRDefault="002F63D5" w:rsidP="00347797">
      <w:pPr>
        <w:ind w:left="0"/>
        <w:rPr>
          <w:rFonts w:ascii="Arial" w:hAnsi="Arial" w:cs="Arial"/>
          <w:sz w:val="24"/>
          <w:szCs w:val="24"/>
        </w:rPr>
      </w:pPr>
    </w:p>
    <w:p w:rsidR="002F63D5" w:rsidRDefault="002F63D5" w:rsidP="00347797">
      <w:pPr>
        <w:ind w:left="0"/>
        <w:rPr>
          <w:rFonts w:ascii="Arial" w:hAnsi="Arial" w:cs="Arial"/>
          <w:sz w:val="24"/>
          <w:szCs w:val="24"/>
        </w:rPr>
      </w:pPr>
    </w:p>
    <w:p w:rsidR="002F63D5" w:rsidRDefault="00EA5009" w:rsidP="00347797">
      <w:pPr>
        <w:ind w:left="0"/>
        <w:rPr>
          <w:rFonts w:ascii="Arial" w:hAnsi="Arial" w:cs="Arial"/>
          <w:sz w:val="20"/>
        </w:rPr>
      </w:pPr>
      <w:r>
        <w:rPr>
          <w:rFonts w:ascii="Arial" w:hAnsi="Arial" w:cs="Arial"/>
          <w:sz w:val="20"/>
        </w:rPr>
        <w:t xml:space="preserve">Исп. </w:t>
      </w:r>
      <w:proofErr w:type="spellStart"/>
      <w:r>
        <w:rPr>
          <w:rFonts w:ascii="Arial" w:hAnsi="Arial" w:cs="Arial"/>
          <w:sz w:val="20"/>
        </w:rPr>
        <w:t>Б</w:t>
      </w:r>
      <w:r w:rsidR="002F63D5">
        <w:rPr>
          <w:rFonts w:ascii="Arial" w:hAnsi="Arial" w:cs="Arial"/>
          <w:sz w:val="20"/>
        </w:rPr>
        <w:t>ычихина</w:t>
      </w:r>
      <w:proofErr w:type="spellEnd"/>
      <w:r w:rsidR="002F63D5">
        <w:rPr>
          <w:rFonts w:ascii="Arial" w:hAnsi="Arial" w:cs="Arial"/>
          <w:sz w:val="20"/>
        </w:rPr>
        <w:t xml:space="preserve"> З.И.</w:t>
      </w:r>
    </w:p>
    <w:p w:rsidR="002F63D5" w:rsidRDefault="002F63D5" w:rsidP="00347797">
      <w:pPr>
        <w:ind w:left="0"/>
        <w:rPr>
          <w:rFonts w:ascii="Arial" w:hAnsi="Arial" w:cs="Arial"/>
          <w:sz w:val="20"/>
        </w:rPr>
      </w:pPr>
      <w:r>
        <w:rPr>
          <w:rFonts w:ascii="Arial" w:hAnsi="Arial" w:cs="Arial"/>
          <w:sz w:val="20"/>
        </w:rPr>
        <w:t>тел.3-16-35</w:t>
      </w: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Default="008B1CD5" w:rsidP="00347797">
      <w:pPr>
        <w:ind w:left="0"/>
        <w:rPr>
          <w:rFonts w:ascii="Arial" w:hAnsi="Arial" w:cs="Arial"/>
          <w:sz w:val="20"/>
        </w:rPr>
      </w:pPr>
    </w:p>
    <w:p w:rsidR="008B1CD5" w:rsidRPr="008B1CD5" w:rsidRDefault="008B1CD5" w:rsidP="008B1CD5">
      <w:pPr>
        <w:autoSpaceDE w:val="0"/>
        <w:autoSpaceDN w:val="0"/>
        <w:adjustRightInd w:val="0"/>
        <w:ind w:left="0"/>
        <w:jc w:val="center"/>
        <w:rPr>
          <w:rFonts w:ascii="Arial" w:hAnsi="Arial" w:cs="Arial"/>
          <w:b/>
          <w:bCs/>
          <w:sz w:val="32"/>
          <w:szCs w:val="32"/>
        </w:rPr>
      </w:pPr>
      <w:r w:rsidRPr="008B1CD5">
        <w:rPr>
          <w:rFonts w:ascii="Arial" w:hAnsi="Arial" w:cs="Arial"/>
          <w:b/>
          <w:bCs/>
          <w:sz w:val="32"/>
          <w:szCs w:val="32"/>
        </w:rPr>
        <w:t xml:space="preserve">АДМИНИСТРАЦИЯ </w:t>
      </w:r>
    </w:p>
    <w:p w:rsidR="008B1CD5" w:rsidRPr="008B1CD5" w:rsidRDefault="008B1CD5" w:rsidP="008B1CD5">
      <w:pPr>
        <w:autoSpaceDE w:val="0"/>
        <w:autoSpaceDN w:val="0"/>
        <w:adjustRightInd w:val="0"/>
        <w:ind w:left="0"/>
        <w:jc w:val="center"/>
        <w:rPr>
          <w:rFonts w:ascii="Arial" w:hAnsi="Arial" w:cs="Arial"/>
          <w:b/>
          <w:bCs/>
          <w:sz w:val="32"/>
          <w:szCs w:val="32"/>
        </w:rPr>
      </w:pPr>
      <w:r w:rsidRPr="008B1CD5">
        <w:rPr>
          <w:rFonts w:ascii="Arial" w:hAnsi="Arial" w:cs="Arial"/>
          <w:b/>
          <w:bCs/>
          <w:sz w:val="32"/>
          <w:szCs w:val="32"/>
        </w:rPr>
        <w:t xml:space="preserve"> ГРИДАСОВСКОГО СЕЛЬСОВЕТА</w:t>
      </w:r>
    </w:p>
    <w:p w:rsidR="008B1CD5" w:rsidRPr="008B1CD5" w:rsidRDefault="008B1CD5" w:rsidP="008B1CD5">
      <w:pPr>
        <w:autoSpaceDE w:val="0"/>
        <w:autoSpaceDN w:val="0"/>
        <w:adjustRightInd w:val="0"/>
        <w:ind w:left="0"/>
        <w:jc w:val="center"/>
        <w:rPr>
          <w:rFonts w:ascii="Arial" w:hAnsi="Arial" w:cs="Arial"/>
          <w:b/>
          <w:bCs/>
          <w:sz w:val="32"/>
          <w:szCs w:val="32"/>
        </w:rPr>
      </w:pPr>
      <w:r w:rsidRPr="008B1CD5">
        <w:rPr>
          <w:rFonts w:ascii="Arial" w:hAnsi="Arial" w:cs="Arial"/>
          <w:b/>
          <w:bCs/>
          <w:sz w:val="32"/>
          <w:szCs w:val="32"/>
        </w:rPr>
        <w:t xml:space="preserve">ОБОЯНСКОГО РАЙОНА </w:t>
      </w:r>
    </w:p>
    <w:p w:rsidR="008B1CD5" w:rsidRPr="008B1CD5" w:rsidRDefault="008B1CD5" w:rsidP="008B1CD5">
      <w:pPr>
        <w:autoSpaceDE w:val="0"/>
        <w:autoSpaceDN w:val="0"/>
        <w:adjustRightInd w:val="0"/>
        <w:ind w:left="0"/>
        <w:jc w:val="center"/>
        <w:rPr>
          <w:rFonts w:ascii="Arial" w:hAnsi="Arial" w:cs="Arial"/>
          <w:b/>
          <w:bCs/>
          <w:sz w:val="32"/>
          <w:szCs w:val="32"/>
        </w:rPr>
      </w:pPr>
      <w:r w:rsidRPr="008B1CD5">
        <w:rPr>
          <w:rFonts w:ascii="Arial" w:hAnsi="Arial" w:cs="Arial"/>
          <w:b/>
          <w:bCs/>
          <w:sz w:val="32"/>
          <w:szCs w:val="32"/>
        </w:rPr>
        <w:t>КУРСКОЙ ОБЛАСТИ</w:t>
      </w:r>
    </w:p>
    <w:p w:rsidR="008B1CD5" w:rsidRPr="008B1CD5" w:rsidRDefault="008B1CD5" w:rsidP="008B1CD5">
      <w:pPr>
        <w:autoSpaceDE w:val="0"/>
        <w:autoSpaceDN w:val="0"/>
        <w:adjustRightInd w:val="0"/>
        <w:ind w:left="0"/>
        <w:jc w:val="left"/>
        <w:rPr>
          <w:rFonts w:ascii="Arial" w:hAnsi="Arial" w:cs="Arial"/>
          <w:sz w:val="32"/>
          <w:szCs w:val="32"/>
        </w:rPr>
      </w:pPr>
    </w:p>
    <w:p w:rsidR="008B1CD5" w:rsidRPr="008B1CD5" w:rsidRDefault="008B1CD5" w:rsidP="008B1CD5">
      <w:pPr>
        <w:autoSpaceDE w:val="0"/>
        <w:autoSpaceDN w:val="0"/>
        <w:adjustRightInd w:val="0"/>
        <w:ind w:left="0"/>
        <w:jc w:val="center"/>
        <w:rPr>
          <w:rFonts w:ascii="Arial" w:hAnsi="Arial" w:cs="Arial"/>
          <w:b/>
          <w:bCs/>
          <w:sz w:val="32"/>
          <w:szCs w:val="32"/>
        </w:rPr>
      </w:pPr>
      <w:r w:rsidRPr="008B1CD5">
        <w:rPr>
          <w:rFonts w:ascii="Arial" w:hAnsi="Arial" w:cs="Arial"/>
          <w:b/>
          <w:bCs/>
          <w:sz w:val="32"/>
          <w:szCs w:val="32"/>
        </w:rPr>
        <w:t>ПОСТАНОВЛЕНИЕ</w:t>
      </w:r>
    </w:p>
    <w:p w:rsidR="008B1CD5" w:rsidRPr="008B1CD5" w:rsidRDefault="008B1CD5" w:rsidP="008B1CD5">
      <w:pPr>
        <w:autoSpaceDE w:val="0"/>
        <w:autoSpaceDN w:val="0"/>
        <w:adjustRightInd w:val="0"/>
        <w:ind w:left="0"/>
        <w:jc w:val="center"/>
        <w:rPr>
          <w:rFonts w:ascii="Arial" w:hAnsi="Arial" w:cs="Arial"/>
          <w:sz w:val="32"/>
          <w:szCs w:val="32"/>
        </w:rPr>
      </w:pPr>
    </w:p>
    <w:p w:rsidR="008B1CD5" w:rsidRPr="008B1CD5" w:rsidRDefault="008B1CD5" w:rsidP="008B1CD5">
      <w:pPr>
        <w:autoSpaceDE w:val="0"/>
        <w:autoSpaceDN w:val="0"/>
        <w:adjustRightInd w:val="0"/>
        <w:ind w:left="0"/>
        <w:jc w:val="center"/>
        <w:rPr>
          <w:rFonts w:ascii="Arial" w:hAnsi="Arial" w:cs="Arial"/>
          <w:sz w:val="32"/>
          <w:szCs w:val="32"/>
        </w:rPr>
      </w:pPr>
    </w:p>
    <w:p w:rsidR="008B1CD5" w:rsidRPr="008B1CD5" w:rsidRDefault="008B1CD5" w:rsidP="008B1CD5">
      <w:pPr>
        <w:autoSpaceDE w:val="0"/>
        <w:autoSpaceDN w:val="0"/>
        <w:adjustRightInd w:val="0"/>
        <w:ind w:left="0"/>
        <w:jc w:val="center"/>
        <w:rPr>
          <w:rFonts w:ascii="Arial" w:hAnsi="Arial" w:cs="Arial"/>
          <w:b/>
          <w:bCs/>
          <w:sz w:val="32"/>
          <w:szCs w:val="32"/>
        </w:rPr>
      </w:pPr>
      <w:r w:rsidRPr="008B1CD5">
        <w:rPr>
          <w:rFonts w:ascii="Arial" w:hAnsi="Arial" w:cs="Arial"/>
          <w:b/>
          <w:bCs/>
          <w:sz w:val="32"/>
          <w:szCs w:val="32"/>
        </w:rPr>
        <w:t>от  10 ноября  2011  года № 21</w:t>
      </w:r>
    </w:p>
    <w:p w:rsidR="008B1CD5" w:rsidRPr="008B1CD5" w:rsidRDefault="008B1CD5" w:rsidP="008B1CD5">
      <w:pPr>
        <w:autoSpaceDE w:val="0"/>
        <w:autoSpaceDN w:val="0"/>
        <w:adjustRightInd w:val="0"/>
        <w:ind w:left="0"/>
        <w:jc w:val="center"/>
        <w:rPr>
          <w:rFonts w:ascii="Arial" w:hAnsi="Arial" w:cs="Arial"/>
          <w:sz w:val="32"/>
          <w:szCs w:val="32"/>
        </w:rPr>
      </w:pPr>
    </w:p>
    <w:p w:rsidR="008B1CD5" w:rsidRPr="008B1CD5" w:rsidRDefault="008B1CD5" w:rsidP="008B1CD5">
      <w:pPr>
        <w:autoSpaceDE w:val="0"/>
        <w:autoSpaceDN w:val="0"/>
        <w:adjustRightInd w:val="0"/>
        <w:ind w:left="0"/>
        <w:jc w:val="center"/>
        <w:rPr>
          <w:rFonts w:ascii="Arial" w:hAnsi="Arial" w:cs="Arial"/>
          <w:b/>
          <w:bCs/>
          <w:color w:val="000000"/>
          <w:sz w:val="32"/>
          <w:szCs w:val="32"/>
        </w:rPr>
      </w:pPr>
      <w:r w:rsidRPr="008B1CD5">
        <w:rPr>
          <w:rFonts w:ascii="Arial" w:hAnsi="Arial" w:cs="Arial"/>
          <w:b/>
          <w:bCs/>
          <w:sz w:val="32"/>
          <w:szCs w:val="32"/>
        </w:rPr>
        <w:t xml:space="preserve"> Об утверждении</w:t>
      </w:r>
      <w:r w:rsidRPr="008B1CD5">
        <w:rPr>
          <w:rFonts w:ascii="Arial" w:hAnsi="Arial" w:cs="Arial"/>
          <w:b/>
          <w:bCs/>
          <w:color w:val="000000"/>
          <w:sz w:val="32"/>
          <w:szCs w:val="32"/>
        </w:rPr>
        <w:t xml:space="preserve"> Положения о проведении антикоррупционной экспертизы муниципальных нормативных правовых актов органов местного самоуправления </w:t>
      </w:r>
      <w:proofErr w:type="spellStart"/>
      <w:r w:rsidRPr="008B1CD5">
        <w:rPr>
          <w:rFonts w:ascii="Arial" w:hAnsi="Arial" w:cs="Arial"/>
          <w:b/>
          <w:bCs/>
          <w:color w:val="000000"/>
          <w:sz w:val="32"/>
          <w:szCs w:val="32"/>
        </w:rPr>
        <w:t>Гридасовского</w:t>
      </w:r>
      <w:proofErr w:type="spellEnd"/>
      <w:r w:rsidRPr="008B1CD5">
        <w:rPr>
          <w:rFonts w:ascii="Arial" w:hAnsi="Arial" w:cs="Arial"/>
          <w:b/>
          <w:bCs/>
          <w:color w:val="000000"/>
          <w:sz w:val="32"/>
          <w:szCs w:val="32"/>
        </w:rPr>
        <w:t xml:space="preserve"> сельсовета</w:t>
      </w:r>
    </w:p>
    <w:p w:rsidR="008B1CD5" w:rsidRPr="008B1CD5" w:rsidRDefault="008B1CD5" w:rsidP="008B1CD5">
      <w:pPr>
        <w:autoSpaceDE w:val="0"/>
        <w:autoSpaceDN w:val="0"/>
        <w:adjustRightInd w:val="0"/>
        <w:ind w:left="0"/>
        <w:rPr>
          <w:b/>
          <w:bCs/>
          <w:szCs w:val="28"/>
        </w:rPr>
      </w:pPr>
      <w:r w:rsidRPr="008B1CD5">
        <w:rPr>
          <w:b/>
          <w:bCs/>
          <w:szCs w:val="28"/>
        </w:rPr>
        <w:t xml:space="preserve"> </w:t>
      </w:r>
    </w:p>
    <w:p w:rsidR="008B1CD5" w:rsidRPr="008B1CD5" w:rsidRDefault="008B1CD5" w:rsidP="008B1CD5">
      <w:pPr>
        <w:autoSpaceDE w:val="0"/>
        <w:autoSpaceDN w:val="0"/>
        <w:adjustRightInd w:val="0"/>
        <w:ind w:left="0"/>
        <w:rPr>
          <w:rFonts w:ascii="Calibri" w:hAnsi="Calibri" w:cs="Calibri"/>
          <w:sz w:val="22"/>
          <w:szCs w:val="22"/>
        </w:rPr>
      </w:pPr>
    </w:p>
    <w:p w:rsidR="008B1CD5" w:rsidRPr="008B1CD5" w:rsidRDefault="008B1CD5" w:rsidP="008B1CD5">
      <w:pPr>
        <w:autoSpaceDE w:val="0"/>
        <w:autoSpaceDN w:val="0"/>
        <w:adjustRightInd w:val="0"/>
        <w:ind w:left="0"/>
        <w:rPr>
          <w:rFonts w:ascii="Arial" w:hAnsi="Arial" w:cs="Arial"/>
          <w:sz w:val="24"/>
          <w:szCs w:val="24"/>
        </w:rPr>
      </w:pPr>
      <w:r w:rsidRPr="008B1CD5">
        <w:rPr>
          <w:rFonts w:ascii="Arial" w:hAnsi="Arial" w:cs="Arial"/>
          <w:sz w:val="24"/>
          <w:szCs w:val="24"/>
        </w:rPr>
        <w:t xml:space="preserve">В соответствии   </w:t>
      </w:r>
      <w:r w:rsidRPr="008B1CD5">
        <w:rPr>
          <w:rFonts w:ascii="Arial" w:hAnsi="Arial" w:cs="Arial"/>
          <w:color w:val="000000"/>
          <w:sz w:val="24"/>
          <w:szCs w:val="24"/>
        </w:rPr>
        <w:t xml:space="preserve"> с </w:t>
      </w:r>
      <w:hyperlink r:id="rId6" w:history="1">
        <w:r w:rsidRPr="007729DE">
          <w:rPr>
            <w:rFonts w:ascii="Arial" w:hAnsi="Arial" w:cs="Arial"/>
            <w:bCs/>
            <w:color w:val="000000"/>
            <w:sz w:val="24"/>
            <w:szCs w:val="24"/>
          </w:rPr>
          <w:t>Федеральным законом</w:t>
        </w:r>
      </w:hyperlink>
      <w:r w:rsidRPr="007729DE">
        <w:rPr>
          <w:rFonts w:ascii="Arial" w:hAnsi="Arial" w:cs="Arial"/>
          <w:color w:val="000000"/>
          <w:sz w:val="24"/>
          <w:szCs w:val="24"/>
        </w:rPr>
        <w:t xml:space="preserve"> </w:t>
      </w:r>
      <w:r w:rsidRPr="008B1CD5">
        <w:rPr>
          <w:rFonts w:ascii="Arial" w:hAnsi="Arial" w:cs="Arial"/>
          <w:color w:val="000000"/>
          <w:sz w:val="24"/>
          <w:szCs w:val="24"/>
          <w:u w:val="single"/>
        </w:rPr>
        <w:t>о</w:t>
      </w:r>
      <w:r w:rsidRPr="008B1CD5">
        <w:rPr>
          <w:rFonts w:ascii="Arial" w:hAnsi="Arial" w:cs="Arial"/>
          <w:color w:val="000000"/>
          <w:sz w:val="24"/>
          <w:szCs w:val="24"/>
        </w:rPr>
        <w:t xml:space="preserve">т 25 декабря </w:t>
      </w:r>
      <w:smartTag w:uri="urn:schemas-microsoft-com:office:smarttags" w:element="metricconverter">
        <w:smartTagPr>
          <w:attr w:name="ProductID" w:val="2008 г"/>
        </w:smartTagPr>
        <w:r w:rsidRPr="008B1CD5">
          <w:rPr>
            <w:rFonts w:ascii="Arial" w:hAnsi="Arial" w:cs="Arial"/>
            <w:color w:val="000000"/>
            <w:sz w:val="24"/>
            <w:szCs w:val="24"/>
          </w:rPr>
          <w:t>2008 г</w:t>
        </w:r>
      </w:smartTag>
      <w:r w:rsidRPr="008B1CD5">
        <w:rPr>
          <w:rFonts w:ascii="Arial" w:hAnsi="Arial" w:cs="Arial"/>
          <w:color w:val="000000"/>
          <w:sz w:val="24"/>
          <w:szCs w:val="24"/>
        </w:rPr>
        <w:t xml:space="preserve">. N 273-Ф3 "О противодействии коррупции", </w:t>
      </w:r>
      <w:hyperlink r:id="rId7" w:history="1">
        <w:r w:rsidRPr="008B1CD5">
          <w:rPr>
            <w:rFonts w:ascii="Arial" w:hAnsi="Arial" w:cs="Arial"/>
            <w:bCs/>
            <w:color w:val="000000"/>
            <w:sz w:val="24"/>
            <w:szCs w:val="24"/>
          </w:rPr>
          <w:t>Федеральным законом</w:t>
        </w:r>
      </w:hyperlink>
      <w:r w:rsidRPr="008B1CD5">
        <w:rPr>
          <w:rFonts w:ascii="Arial" w:hAnsi="Arial" w:cs="Arial"/>
          <w:color w:val="000000"/>
          <w:sz w:val="24"/>
          <w:szCs w:val="24"/>
        </w:rPr>
        <w:t xml:space="preserve"> от 17.07.2009 N 172-ФЗ "Об антикоррупционной экспертизе нормативных правовых актов и проектов нормативных правовых актов",</w:t>
      </w:r>
      <w:r w:rsidRPr="008B1CD5">
        <w:rPr>
          <w:rFonts w:ascii="Arial" w:hAnsi="Arial" w:cs="Arial"/>
          <w:sz w:val="24"/>
          <w:szCs w:val="24"/>
        </w:rPr>
        <w:t xml:space="preserve">   администрация </w:t>
      </w:r>
      <w:proofErr w:type="spellStart"/>
      <w:r w:rsidRPr="008B1CD5">
        <w:rPr>
          <w:rFonts w:ascii="Arial" w:hAnsi="Arial" w:cs="Arial"/>
          <w:sz w:val="24"/>
          <w:szCs w:val="24"/>
        </w:rPr>
        <w:t>Гридасовского</w:t>
      </w:r>
      <w:proofErr w:type="spellEnd"/>
      <w:r w:rsidRPr="008B1CD5">
        <w:rPr>
          <w:rFonts w:ascii="Arial" w:hAnsi="Arial" w:cs="Arial"/>
          <w:sz w:val="24"/>
          <w:szCs w:val="24"/>
        </w:rPr>
        <w:t xml:space="preserve"> сельсовета  ПОСТАНОВЛЯЕТ:</w:t>
      </w: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sz w:val="24"/>
          <w:szCs w:val="24"/>
        </w:rPr>
        <w:t xml:space="preserve">1. Утвердить  </w:t>
      </w:r>
      <w:r w:rsidRPr="008B1CD5">
        <w:rPr>
          <w:rFonts w:ascii="Arial" w:hAnsi="Arial" w:cs="Arial"/>
          <w:color w:val="000000"/>
          <w:sz w:val="24"/>
          <w:szCs w:val="24"/>
        </w:rPr>
        <w:t xml:space="preserve"> Положение о проведении антикоррупционной экспертизы </w:t>
      </w:r>
      <w:r w:rsidRPr="008B1CD5">
        <w:rPr>
          <w:rFonts w:ascii="Arial" w:hAnsi="Arial" w:cs="Arial"/>
          <w:color w:val="000000"/>
          <w:sz w:val="24"/>
          <w:szCs w:val="24"/>
        </w:rPr>
        <w:br/>
        <w:t xml:space="preserve">муниципальных нормативных правовых актов органов местного самоуправления </w:t>
      </w:r>
      <w:proofErr w:type="spellStart"/>
      <w:r w:rsidRPr="008B1CD5">
        <w:rPr>
          <w:rFonts w:ascii="Arial" w:hAnsi="Arial" w:cs="Arial"/>
          <w:color w:val="000000"/>
          <w:sz w:val="24"/>
          <w:szCs w:val="24"/>
        </w:rPr>
        <w:t>Гридасовского</w:t>
      </w:r>
      <w:proofErr w:type="spellEnd"/>
      <w:r w:rsidRPr="008B1CD5">
        <w:rPr>
          <w:rFonts w:ascii="Arial" w:hAnsi="Arial" w:cs="Arial"/>
          <w:color w:val="000000"/>
          <w:sz w:val="24"/>
          <w:szCs w:val="24"/>
        </w:rPr>
        <w:t xml:space="preserve"> сельсовета.</w:t>
      </w:r>
    </w:p>
    <w:p w:rsidR="008B1CD5" w:rsidRPr="008B1CD5" w:rsidRDefault="008B1CD5" w:rsidP="008B1CD5">
      <w:pPr>
        <w:autoSpaceDE w:val="0"/>
        <w:autoSpaceDN w:val="0"/>
        <w:adjustRightInd w:val="0"/>
        <w:ind w:left="0"/>
        <w:rPr>
          <w:rFonts w:ascii="Arial" w:hAnsi="Arial" w:cs="Arial"/>
          <w:sz w:val="24"/>
          <w:szCs w:val="24"/>
        </w:rPr>
      </w:pPr>
      <w:r w:rsidRPr="008B1CD5">
        <w:rPr>
          <w:rFonts w:ascii="Arial" w:hAnsi="Arial" w:cs="Arial"/>
          <w:sz w:val="24"/>
          <w:szCs w:val="24"/>
        </w:rPr>
        <w:t xml:space="preserve">2. </w:t>
      </w:r>
      <w:proofErr w:type="gramStart"/>
      <w:r w:rsidRPr="008B1CD5">
        <w:rPr>
          <w:rFonts w:ascii="Arial" w:hAnsi="Arial" w:cs="Arial"/>
          <w:sz w:val="24"/>
          <w:szCs w:val="24"/>
        </w:rPr>
        <w:t>Контроль за</w:t>
      </w:r>
      <w:proofErr w:type="gramEnd"/>
      <w:r w:rsidRPr="008B1CD5">
        <w:rPr>
          <w:rFonts w:ascii="Arial" w:hAnsi="Arial" w:cs="Arial"/>
          <w:sz w:val="24"/>
          <w:szCs w:val="24"/>
        </w:rPr>
        <w:t xml:space="preserve"> исполнением настоящего постановления возложить на Главу </w:t>
      </w:r>
      <w:proofErr w:type="spellStart"/>
      <w:r w:rsidRPr="008B1CD5">
        <w:rPr>
          <w:rFonts w:ascii="Arial" w:hAnsi="Arial" w:cs="Arial"/>
          <w:sz w:val="24"/>
          <w:szCs w:val="24"/>
        </w:rPr>
        <w:t>Гридасовского</w:t>
      </w:r>
      <w:proofErr w:type="spellEnd"/>
      <w:r w:rsidRPr="008B1CD5">
        <w:rPr>
          <w:rFonts w:ascii="Arial" w:hAnsi="Arial" w:cs="Arial"/>
          <w:sz w:val="24"/>
          <w:szCs w:val="24"/>
        </w:rPr>
        <w:t xml:space="preserve"> сельсовета.</w:t>
      </w:r>
    </w:p>
    <w:p w:rsidR="008B1CD5" w:rsidRPr="008B1CD5" w:rsidRDefault="008B1CD5" w:rsidP="008B1CD5">
      <w:pPr>
        <w:autoSpaceDE w:val="0"/>
        <w:autoSpaceDN w:val="0"/>
        <w:adjustRightInd w:val="0"/>
        <w:ind w:left="0"/>
        <w:rPr>
          <w:rFonts w:ascii="Arial" w:hAnsi="Arial" w:cs="Arial"/>
          <w:sz w:val="24"/>
          <w:szCs w:val="24"/>
        </w:rPr>
      </w:pPr>
      <w:r w:rsidRPr="008B1CD5">
        <w:rPr>
          <w:rFonts w:ascii="Arial" w:hAnsi="Arial" w:cs="Arial"/>
          <w:sz w:val="24"/>
          <w:szCs w:val="24"/>
        </w:rPr>
        <w:t>3. Настоящее постановление вступает в силу со дня его подписания и подлежит обнародованию.</w:t>
      </w: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r w:rsidRPr="008B1CD5">
        <w:rPr>
          <w:rFonts w:ascii="Arial" w:hAnsi="Arial" w:cs="Arial"/>
          <w:sz w:val="24"/>
          <w:szCs w:val="24"/>
        </w:rPr>
        <w:t xml:space="preserve"> Глава </w:t>
      </w:r>
      <w:proofErr w:type="spellStart"/>
      <w:r w:rsidRPr="008B1CD5">
        <w:rPr>
          <w:rFonts w:ascii="Arial" w:hAnsi="Arial" w:cs="Arial"/>
          <w:sz w:val="24"/>
          <w:szCs w:val="24"/>
        </w:rPr>
        <w:t>Гридасовского</w:t>
      </w:r>
      <w:proofErr w:type="spellEnd"/>
      <w:r w:rsidRPr="008B1CD5">
        <w:rPr>
          <w:rFonts w:ascii="Arial" w:hAnsi="Arial" w:cs="Arial"/>
          <w:sz w:val="24"/>
          <w:szCs w:val="24"/>
        </w:rPr>
        <w:t xml:space="preserve"> сельсовета                                   </w:t>
      </w:r>
      <w:proofErr w:type="spellStart"/>
      <w:r w:rsidRPr="008B1CD5">
        <w:rPr>
          <w:rFonts w:ascii="Arial" w:hAnsi="Arial" w:cs="Arial"/>
          <w:sz w:val="24"/>
          <w:szCs w:val="24"/>
        </w:rPr>
        <w:t>А.Г.Ивакина</w:t>
      </w:r>
      <w:proofErr w:type="spellEnd"/>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0"/>
        <w:jc w:val="right"/>
        <w:rPr>
          <w:rFonts w:ascii="Arial" w:hAnsi="Arial" w:cs="Arial"/>
          <w:sz w:val="24"/>
          <w:szCs w:val="24"/>
        </w:rPr>
      </w:pPr>
      <w:r w:rsidRPr="008B1CD5">
        <w:rPr>
          <w:rFonts w:ascii="Arial" w:hAnsi="Arial" w:cs="Arial"/>
          <w:sz w:val="24"/>
          <w:szCs w:val="24"/>
        </w:rPr>
        <w:lastRenderedPageBreak/>
        <w:t xml:space="preserve">Утверждено </w:t>
      </w:r>
    </w:p>
    <w:p w:rsidR="008B1CD5" w:rsidRPr="008B1CD5" w:rsidRDefault="008B1CD5" w:rsidP="008B1CD5">
      <w:pPr>
        <w:autoSpaceDE w:val="0"/>
        <w:autoSpaceDN w:val="0"/>
        <w:adjustRightInd w:val="0"/>
        <w:ind w:left="0"/>
        <w:jc w:val="right"/>
        <w:rPr>
          <w:rFonts w:ascii="Arial" w:hAnsi="Arial" w:cs="Arial"/>
          <w:sz w:val="24"/>
          <w:szCs w:val="24"/>
        </w:rPr>
      </w:pPr>
      <w:r w:rsidRPr="008B1CD5">
        <w:rPr>
          <w:rFonts w:ascii="Arial" w:hAnsi="Arial" w:cs="Arial"/>
          <w:sz w:val="24"/>
          <w:szCs w:val="24"/>
        </w:rPr>
        <w:t>постановлением Администрации</w:t>
      </w:r>
    </w:p>
    <w:p w:rsidR="008B1CD5" w:rsidRPr="008B1CD5" w:rsidRDefault="008B1CD5" w:rsidP="008B1CD5">
      <w:pPr>
        <w:autoSpaceDE w:val="0"/>
        <w:autoSpaceDN w:val="0"/>
        <w:adjustRightInd w:val="0"/>
        <w:ind w:left="0"/>
        <w:jc w:val="right"/>
        <w:rPr>
          <w:rFonts w:ascii="Arial" w:hAnsi="Arial" w:cs="Arial"/>
          <w:sz w:val="24"/>
          <w:szCs w:val="24"/>
        </w:rPr>
      </w:pPr>
      <w:proofErr w:type="spellStart"/>
      <w:r w:rsidRPr="008B1CD5">
        <w:rPr>
          <w:rFonts w:ascii="Arial" w:hAnsi="Arial" w:cs="Arial"/>
          <w:sz w:val="24"/>
          <w:szCs w:val="24"/>
        </w:rPr>
        <w:t>Гридасовского</w:t>
      </w:r>
      <w:proofErr w:type="spellEnd"/>
      <w:r w:rsidRPr="008B1CD5">
        <w:rPr>
          <w:rFonts w:ascii="Arial" w:hAnsi="Arial" w:cs="Arial"/>
          <w:sz w:val="24"/>
          <w:szCs w:val="24"/>
        </w:rPr>
        <w:t xml:space="preserve"> сельсовета </w:t>
      </w:r>
    </w:p>
    <w:p w:rsidR="008B1CD5" w:rsidRPr="008B1CD5" w:rsidRDefault="008B1CD5" w:rsidP="008B1CD5">
      <w:pPr>
        <w:autoSpaceDE w:val="0"/>
        <w:autoSpaceDN w:val="0"/>
        <w:adjustRightInd w:val="0"/>
        <w:ind w:left="0"/>
        <w:jc w:val="right"/>
        <w:rPr>
          <w:rFonts w:ascii="Arial" w:hAnsi="Arial" w:cs="Arial"/>
          <w:sz w:val="24"/>
          <w:szCs w:val="24"/>
        </w:rPr>
      </w:pPr>
      <w:proofErr w:type="spellStart"/>
      <w:r w:rsidRPr="008B1CD5">
        <w:rPr>
          <w:rFonts w:ascii="Arial" w:hAnsi="Arial" w:cs="Arial"/>
          <w:sz w:val="24"/>
          <w:szCs w:val="24"/>
        </w:rPr>
        <w:t>Обоянского</w:t>
      </w:r>
      <w:proofErr w:type="spellEnd"/>
      <w:r w:rsidRPr="008B1CD5">
        <w:rPr>
          <w:rFonts w:ascii="Arial" w:hAnsi="Arial" w:cs="Arial"/>
          <w:sz w:val="24"/>
          <w:szCs w:val="24"/>
        </w:rPr>
        <w:t xml:space="preserve"> района</w:t>
      </w:r>
    </w:p>
    <w:p w:rsidR="008B1CD5" w:rsidRPr="008B1CD5" w:rsidRDefault="008B1CD5" w:rsidP="008B1CD5">
      <w:pPr>
        <w:autoSpaceDE w:val="0"/>
        <w:autoSpaceDN w:val="0"/>
        <w:adjustRightInd w:val="0"/>
        <w:ind w:left="0"/>
        <w:jc w:val="right"/>
        <w:rPr>
          <w:rFonts w:ascii="Arial" w:hAnsi="Arial" w:cs="Arial"/>
          <w:sz w:val="24"/>
          <w:szCs w:val="24"/>
        </w:rPr>
      </w:pPr>
      <w:r w:rsidRPr="008B1CD5">
        <w:rPr>
          <w:rFonts w:ascii="Arial" w:hAnsi="Arial" w:cs="Arial"/>
          <w:sz w:val="24"/>
          <w:szCs w:val="24"/>
        </w:rPr>
        <w:t>от 10.11.2011 г. №21</w:t>
      </w:r>
    </w:p>
    <w:p w:rsidR="008B1CD5" w:rsidRPr="008B1CD5" w:rsidRDefault="008B1CD5" w:rsidP="008B1CD5">
      <w:pPr>
        <w:autoSpaceDE w:val="0"/>
        <w:autoSpaceDN w:val="0"/>
        <w:adjustRightInd w:val="0"/>
        <w:ind w:left="0"/>
        <w:jc w:val="center"/>
        <w:rPr>
          <w:rFonts w:ascii="Arial" w:hAnsi="Arial" w:cs="Arial"/>
          <w:b/>
          <w:bCs/>
          <w:color w:val="000000"/>
          <w:sz w:val="24"/>
          <w:szCs w:val="24"/>
        </w:rPr>
      </w:pPr>
      <w:r w:rsidRPr="008B1CD5">
        <w:rPr>
          <w:rFonts w:ascii="Arial" w:hAnsi="Arial" w:cs="Arial"/>
          <w:b/>
          <w:bCs/>
          <w:color w:val="000000"/>
          <w:sz w:val="24"/>
          <w:szCs w:val="24"/>
        </w:rPr>
        <w:t xml:space="preserve"> Положение о проведении антикоррупционной экспертизы </w:t>
      </w:r>
      <w:r w:rsidRPr="008B1CD5">
        <w:rPr>
          <w:rFonts w:ascii="Arial" w:hAnsi="Arial" w:cs="Arial"/>
          <w:b/>
          <w:bCs/>
          <w:color w:val="000000"/>
          <w:sz w:val="24"/>
          <w:szCs w:val="24"/>
        </w:rPr>
        <w:br/>
        <w:t xml:space="preserve">муниципальных нормативных правовых актов органов местного самоуправления </w:t>
      </w:r>
      <w:proofErr w:type="spellStart"/>
      <w:r w:rsidRPr="008B1CD5">
        <w:rPr>
          <w:rFonts w:ascii="Arial" w:hAnsi="Arial" w:cs="Arial"/>
          <w:b/>
          <w:bCs/>
          <w:color w:val="000000"/>
          <w:sz w:val="24"/>
          <w:szCs w:val="24"/>
        </w:rPr>
        <w:t>Гридасовского</w:t>
      </w:r>
      <w:proofErr w:type="spellEnd"/>
      <w:r w:rsidRPr="008B1CD5">
        <w:rPr>
          <w:rFonts w:ascii="Arial" w:hAnsi="Arial" w:cs="Arial"/>
          <w:b/>
          <w:bCs/>
          <w:color w:val="000000"/>
          <w:sz w:val="24"/>
          <w:szCs w:val="24"/>
        </w:rPr>
        <w:t xml:space="preserve"> сельсовета</w:t>
      </w:r>
    </w:p>
    <w:p w:rsidR="008B1CD5" w:rsidRPr="008B1CD5" w:rsidRDefault="008B1CD5" w:rsidP="008B1CD5">
      <w:pPr>
        <w:autoSpaceDE w:val="0"/>
        <w:autoSpaceDN w:val="0"/>
        <w:adjustRightInd w:val="0"/>
        <w:ind w:left="0"/>
        <w:jc w:val="left"/>
        <w:rPr>
          <w:rFonts w:ascii="Arial" w:hAnsi="Arial" w:cs="Arial"/>
          <w:sz w:val="24"/>
          <w:szCs w:val="24"/>
        </w:rPr>
      </w:pPr>
    </w:p>
    <w:p w:rsidR="008B1CD5" w:rsidRPr="008B1CD5" w:rsidRDefault="008B1CD5" w:rsidP="008B1CD5">
      <w:pPr>
        <w:autoSpaceDE w:val="0"/>
        <w:autoSpaceDN w:val="0"/>
        <w:adjustRightInd w:val="0"/>
        <w:ind w:left="0"/>
        <w:jc w:val="center"/>
        <w:rPr>
          <w:rFonts w:ascii="Arial" w:hAnsi="Arial" w:cs="Arial"/>
          <w:b/>
          <w:bCs/>
          <w:color w:val="000000"/>
          <w:sz w:val="24"/>
          <w:szCs w:val="24"/>
        </w:rPr>
      </w:pPr>
      <w:r w:rsidRPr="008B1CD5">
        <w:rPr>
          <w:rFonts w:ascii="Arial" w:hAnsi="Arial" w:cs="Arial"/>
          <w:b/>
          <w:bCs/>
          <w:color w:val="000000"/>
          <w:sz w:val="24"/>
          <w:szCs w:val="24"/>
        </w:rPr>
        <w:t>1. Общие положения</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1.1. </w:t>
      </w:r>
      <w:proofErr w:type="gramStart"/>
      <w:r w:rsidRPr="008B1CD5">
        <w:rPr>
          <w:rFonts w:ascii="Arial" w:hAnsi="Arial" w:cs="Arial"/>
          <w:color w:val="000000"/>
          <w:sz w:val="24"/>
          <w:szCs w:val="24"/>
        </w:rPr>
        <w:t xml:space="preserve">Настоящее Положение разработано в соответствии с </w:t>
      </w:r>
      <w:hyperlink r:id="rId8" w:history="1">
        <w:r w:rsidRPr="008B1CD5">
          <w:rPr>
            <w:rFonts w:ascii="Arial" w:hAnsi="Arial" w:cs="Arial"/>
            <w:bCs/>
            <w:color w:val="000000"/>
            <w:sz w:val="24"/>
            <w:szCs w:val="24"/>
          </w:rPr>
          <w:t>Федеральным законом</w:t>
        </w:r>
      </w:hyperlink>
      <w:r w:rsidRPr="008B1CD5">
        <w:rPr>
          <w:rFonts w:ascii="Arial" w:hAnsi="Arial" w:cs="Arial"/>
          <w:color w:val="000000"/>
          <w:sz w:val="24"/>
          <w:szCs w:val="24"/>
        </w:rPr>
        <w:t xml:space="preserve"> от 25 декабря </w:t>
      </w:r>
      <w:smartTag w:uri="urn:schemas-microsoft-com:office:smarttags" w:element="metricconverter">
        <w:smartTagPr>
          <w:attr w:name="ProductID" w:val="2008 г"/>
        </w:smartTagPr>
        <w:r w:rsidRPr="008B1CD5">
          <w:rPr>
            <w:rFonts w:ascii="Arial" w:hAnsi="Arial" w:cs="Arial"/>
            <w:color w:val="000000"/>
            <w:sz w:val="24"/>
            <w:szCs w:val="24"/>
          </w:rPr>
          <w:t>2008 г</w:t>
        </w:r>
      </w:smartTag>
      <w:r w:rsidRPr="008B1CD5">
        <w:rPr>
          <w:rFonts w:ascii="Arial" w:hAnsi="Arial" w:cs="Arial"/>
          <w:color w:val="000000"/>
          <w:sz w:val="24"/>
          <w:szCs w:val="24"/>
        </w:rPr>
        <w:t xml:space="preserve">. N 273-Ф3 "О противодействии коррупции", </w:t>
      </w:r>
      <w:hyperlink r:id="rId9" w:history="1">
        <w:r w:rsidRPr="007729DE">
          <w:rPr>
            <w:rFonts w:ascii="Arial" w:hAnsi="Arial" w:cs="Arial"/>
            <w:bCs/>
            <w:color w:val="000000"/>
            <w:sz w:val="24"/>
            <w:szCs w:val="24"/>
          </w:rPr>
          <w:t>Федеральным законом</w:t>
        </w:r>
      </w:hyperlink>
      <w:r w:rsidRPr="007729DE">
        <w:rPr>
          <w:rFonts w:ascii="Arial" w:hAnsi="Arial" w:cs="Arial"/>
          <w:color w:val="000000"/>
          <w:sz w:val="24"/>
          <w:szCs w:val="24"/>
        </w:rPr>
        <w:t xml:space="preserve"> </w:t>
      </w:r>
      <w:r w:rsidRPr="008B1CD5">
        <w:rPr>
          <w:rFonts w:ascii="Arial" w:hAnsi="Arial" w:cs="Arial"/>
          <w:color w:val="000000"/>
          <w:sz w:val="24"/>
          <w:szCs w:val="24"/>
        </w:rPr>
        <w:t xml:space="preserve">от 17.07.2009 N 172-ФЗ "Об антикоррупционной экспертизе нормативных правовых актов и проектов нормативных правовых актов" и устанавливает порядок проведения антикоррупционной экспертизы муниципальных нормативных правовых актов, проектов муниципальных нормативных правовых актов органов местного самоуправления   на </w:t>
      </w:r>
      <w:proofErr w:type="spellStart"/>
      <w:r w:rsidRPr="008B1CD5">
        <w:rPr>
          <w:rFonts w:ascii="Arial" w:hAnsi="Arial" w:cs="Arial"/>
          <w:color w:val="000000"/>
          <w:sz w:val="24"/>
          <w:szCs w:val="24"/>
        </w:rPr>
        <w:t>коррупциогенность</w:t>
      </w:r>
      <w:proofErr w:type="spellEnd"/>
      <w:r w:rsidRPr="008B1CD5">
        <w:rPr>
          <w:rFonts w:ascii="Arial" w:hAnsi="Arial" w:cs="Arial"/>
          <w:color w:val="000000"/>
          <w:sz w:val="24"/>
          <w:szCs w:val="24"/>
        </w:rPr>
        <w:t xml:space="preserve">, порядок составления заключений о </w:t>
      </w:r>
      <w:proofErr w:type="spellStart"/>
      <w:r w:rsidRPr="008B1CD5">
        <w:rPr>
          <w:rFonts w:ascii="Arial" w:hAnsi="Arial" w:cs="Arial"/>
          <w:color w:val="000000"/>
          <w:sz w:val="24"/>
          <w:szCs w:val="24"/>
        </w:rPr>
        <w:t>коррупциогенности</w:t>
      </w:r>
      <w:proofErr w:type="spellEnd"/>
      <w:proofErr w:type="gramEnd"/>
      <w:r w:rsidRPr="008B1CD5">
        <w:rPr>
          <w:rFonts w:ascii="Arial" w:hAnsi="Arial" w:cs="Arial"/>
          <w:color w:val="000000"/>
          <w:sz w:val="24"/>
          <w:szCs w:val="24"/>
        </w:rPr>
        <w:t xml:space="preserve"> правовых актов и их проектов.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1.2. Антикоррупционная экспертиза муниципальных нормативных правовых актов и их проектов имеет цели выявления и устранения несовершенства правовых норм, которые повышают вероятность коррупционных действий, рассчитана на первичный анализ </w:t>
      </w:r>
      <w:proofErr w:type="spellStart"/>
      <w:r w:rsidRPr="008B1CD5">
        <w:rPr>
          <w:rFonts w:ascii="Arial" w:hAnsi="Arial" w:cs="Arial"/>
          <w:color w:val="000000"/>
          <w:sz w:val="24"/>
          <w:szCs w:val="24"/>
        </w:rPr>
        <w:t>коррупциогенности</w:t>
      </w:r>
      <w:proofErr w:type="spellEnd"/>
      <w:r w:rsidRPr="008B1CD5">
        <w:rPr>
          <w:rFonts w:ascii="Arial" w:hAnsi="Arial" w:cs="Arial"/>
          <w:color w:val="000000"/>
          <w:sz w:val="24"/>
          <w:szCs w:val="24"/>
        </w:rPr>
        <w:t xml:space="preserve"> нормативного правового акта с целью выявления наиболее типичных и формализованных проявлений коррупционности в тексте нормативного правового акта.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1.3. </w:t>
      </w:r>
      <w:proofErr w:type="gramStart"/>
      <w:r w:rsidRPr="008B1CD5">
        <w:rPr>
          <w:rFonts w:ascii="Arial" w:hAnsi="Arial" w:cs="Arial"/>
          <w:color w:val="000000"/>
          <w:sz w:val="24"/>
          <w:szCs w:val="24"/>
        </w:rPr>
        <w:t>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уже проводилась антикоррупционная экспертиза, если в дальнейшем в эти нормативные правовые акты не были внесены изменения.</w:t>
      </w:r>
      <w:proofErr w:type="gramEnd"/>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jc w:val="center"/>
        <w:rPr>
          <w:rFonts w:ascii="Arial" w:hAnsi="Arial" w:cs="Arial"/>
          <w:b/>
          <w:bCs/>
          <w:color w:val="000000"/>
          <w:sz w:val="24"/>
          <w:szCs w:val="24"/>
        </w:rPr>
      </w:pPr>
      <w:r w:rsidRPr="008B1CD5">
        <w:rPr>
          <w:rFonts w:ascii="Arial" w:hAnsi="Arial" w:cs="Arial"/>
          <w:b/>
          <w:bCs/>
          <w:color w:val="000000"/>
          <w:sz w:val="24"/>
          <w:szCs w:val="24"/>
        </w:rPr>
        <w:t>2. Антикоррупционная экспертиза</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2.1. </w:t>
      </w:r>
      <w:r w:rsidRPr="008B1CD5">
        <w:rPr>
          <w:rFonts w:ascii="Arial" w:hAnsi="Arial" w:cs="Arial"/>
          <w:bCs/>
          <w:color w:val="000000"/>
          <w:sz w:val="24"/>
          <w:szCs w:val="24"/>
        </w:rPr>
        <w:t>Антикоррупционная экспертиза муниципальных нормативных правовых актов и их проектов</w:t>
      </w:r>
      <w:r w:rsidRPr="008B1CD5">
        <w:rPr>
          <w:rFonts w:ascii="Arial" w:hAnsi="Arial" w:cs="Arial"/>
          <w:color w:val="000000"/>
          <w:sz w:val="24"/>
          <w:szCs w:val="24"/>
        </w:rPr>
        <w:t xml:space="preserve"> (далее - экспертиза) - деятельность, направленная на выявление в тексте муниципального правового акта или его проекта </w:t>
      </w:r>
      <w:proofErr w:type="spellStart"/>
      <w:r w:rsidRPr="008B1CD5">
        <w:rPr>
          <w:rFonts w:ascii="Arial" w:hAnsi="Arial" w:cs="Arial"/>
          <w:color w:val="000000"/>
          <w:sz w:val="24"/>
          <w:szCs w:val="24"/>
        </w:rPr>
        <w:t>коррупциогенных</w:t>
      </w:r>
      <w:proofErr w:type="spellEnd"/>
      <w:r w:rsidRPr="008B1CD5">
        <w:rPr>
          <w:rFonts w:ascii="Arial" w:hAnsi="Arial" w:cs="Arial"/>
          <w:color w:val="000000"/>
          <w:sz w:val="24"/>
          <w:szCs w:val="24"/>
        </w:rPr>
        <w:t xml:space="preserve"> факторов, оценку степени их коррупционности и выработку рекомендаций по их ликвидации или нейтрализации вызываемых ими коррупционных действий (коррупционных рисков).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2.2. Обязательной антикоррупционной экспертизе подлежат муниципальные нормативные правовые акты, регулирующие отношения в сферах:</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регулирования и защиты прав и свобод человека и гражданина;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расходования бюджетных средств, в том числе оказания финансовой поддержки, предоставления льгот, бюджетных кредитов, муниципальных гарантий;</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управления муниципальной собственностью и размещения муниципального заказа;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осуществления контрольных, разрешительных и регистрационных полномочий органов местного самоуправления;</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муниципальной службы, определения статуса депутата, Главы, главы администрации.</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lastRenderedPageBreak/>
        <w:t xml:space="preserve">При издании нормативных правовых актов (подготовке проектов нормативных правовых актов) по вопросам, не входящим в вышеперечисленный перечень, решение о проведении антикоррупционной экспертизы нормативных правовых актов и (или) их проектов принимается Советом депутатов  или главой администрации  в соответствии с их компетенцией. Основанием для такого решения может являться обращение гражданина, должностного лица органа местного самоуправления, государственного органа, на который возложены функции </w:t>
      </w:r>
      <w:proofErr w:type="gramStart"/>
      <w:r w:rsidRPr="008B1CD5">
        <w:rPr>
          <w:rFonts w:ascii="Arial" w:hAnsi="Arial" w:cs="Arial"/>
          <w:color w:val="000000"/>
          <w:sz w:val="24"/>
          <w:szCs w:val="24"/>
        </w:rPr>
        <w:t>контроля за</w:t>
      </w:r>
      <w:proofErr w:type="gramEnd"/>
      <w:r w:rsidRPr="008B1CD5">
        <w:rPr>
          <w:rFonts w:ascii="Arial" w:hAnsi="Arial" w:cs="Arial"/>
          <w:color w:val="000000"/>
          <w:sz w:val="24"/>
          <w:szCs w:val="24"/>
        </w:rPr>
        <w:t xml:space="preserve"> соблюдением требований законодательства.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2.3. Экспертиза правовых актов проводится:</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1) в ходе подготовки проектов правовых актов;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2) в ходе осуществления правовой экспертизы проектов правовых актов;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3) в случае принятия решения о приведении экспертизы руководителем соответствующего органа местного самоуправления при установлении в рамках правового мониторинга необходимости внесения изменений и дополнений в действующие правовые акты;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4) в иных случаях принятия решения руководителем соответствующего органа местного самоуправления о проведении экспертизы действующего правового акта.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2.4. При проведении экспертизы правовых актов выявляются и оцениваются следующие </w:t>
      </w:r>
      <w:proofErr w:type="spellStart"/>
      <w:r w:rsidRPr="008B1CD5">
        <w:rPr>
          <w:rFonts w:ascii="Arial" w:hAnsi="Arial" w:cs="Arial"/>
          <w:color w:val="000000"/>
          <w:sz w:val="24"/>
          <w:szCs w:val="24"/>
        </w:rPr>
        <w:t>коррупциогенные</w:t>
      </w:r>
      <w:proofErr w:type="spellEnd"/>
      <w:r w:rsidRPr="008B1CD5">
        <w:rPr>
          <w:rFonts w:ascii="Arial" w:hAnsi="Arial" w:cs="Arial"/>
          <w:color w:val="000000"/>
          <w:sz w:val="24"/>
          <w:szCs w:val="24"/>
        </w:rPr>
        <w:t xml:space="preserve"> факторы (далее - факторы):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1) коллизии правовых норм.</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Не допускаются несоответствие между правовыми актами, разными по юридической силе или имеющими одинаковую юридическую силу, наличие противоречий (коллизий) между нормами одного правового акта или нормами различных правовых актов;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2) наличие </w:t>
      </w:r>
      <w:proofErr w:type="gramStart"/>
      <w:r w:rsidRPr="008B1CD5">
        <w:rPr>
          <w:rFonts w:ascii="Arial" w:hAnsi="Arial" w:cs="Arial"/>
          <w:color w:val="000000"/>
          <w:sz w:val="24"/>
          <w:szCs w:val="24"/>
        </w:rPr>
        <w:t>юридико-лингвистической</w:t>
      </w:r>
      <w:proofErr w:type="gramEnd"/>
      <w:r w:rsidRPr="008B1CD5">
        <w:rPr>
          <w:rFonts w:ascii="Arial" w:hAnsi="Arial" w:cs="Arial"/>
          <w:color w:val="000000"/>
          <w:sz w:val="24"/>
          <w:szCs w:val="24"/>
        </w:rPr>
        <w:t xml:space="preserve"> </w:t>
      </w:r>
      <w:proofErr w:type="spellStart"/>
      <w:r w:rsidRPr="008B1CD5">
        <w:rPr>
          <w:rFonts w:ascii="Arial" w:hAnsi="Arial" w:cs="Arial"/>
          <w:color w:val="000000"/>
          <w:sz w:val="24"/>
          <w:szCs w:val="24"/>
        </w:rPr>
        <w:t>коррупциогенности</w:t>
      </w:r>
      <w:proofErr w:type="spellEnd"/>
      <w:r w:rsidRPr="008B1CD5">
        <w:rPr>
          <w:rFonts w:ascii="Arial" w:hAnsi="Arial" w:cs="Arial"/>
          <w:color w:val="000000"/>
          <w:sz w:val="24"/>
          <w:szCs w:val="24"/>
        </w:rPr>
        <w:t>.</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Не допускается использование в правовом акте неясных формулировок, терминов, понятий и категорий оценочного характера, двусмысленных терминов.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В правовом акте не допускается установление норм с нечетким указанием условий, при которых субъект </w:t>
      </w:r>
      <w:proofErr w:type="spellStart"/>
      <w:r w:rsidRPr="008B1CD5">
        <w:rPr>
          <w:rFonts w:ascii="Arial" w:hAnsi="Arial" w:cs="Arial"/>
          <w:color w:val="000000"/>
          <w:sz w:val="24"/>
          <w:szCs w:val="24"/>
        </w:rPr>
        <w:t>правоприменения</w:t>
      </w:r>
      <w:proofErr w:type="spellEnd"/>
      <w:r w:rsidRPr="008B1CD5">
        <w:rPr>
          <w:rFonts w:ascii="Arial" w:hAnsi="Arial" w:cs="Arial"/>
          <w:color w:val="000000"/>
          <w:sz w:val="24"/>
          <w:szCs w:val="24"/>
        </w:rPr>
        <w:t xml:space="preserve"> правомочен принимать определенные решения, норм, содержащих отсылку к несуществующим нормам права, а также установление и использование норм, допускающих расширительное толкование;</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3) наличие в правовом акте пробела в правовом регулировании отношений, которые данный правовой акт призван регулировать, а также пробела в установлении полномочий органов местного самоуправления, должностных лиц и иных субъектов </w:t>
      </w:r>
      <w:proofErr w:type="spellStart"/>
      <w:r w:rsidRPr="008B1CD5">
        <w:rPr>
          <w:rFonts w:ascii="Arial" w:hAnsi="Arial" w:cs="Arial"/>
          <w:color w:val="000000"/>
          <w:sz w:val="24"/>
          <w:szCs w:val="24"/>
        </w:rPr>
        <w:t>правоприменения</w:t>
      </w:r>
      <w:proofErr w:type="spellEnd"/>
      <w:r w:rsidRPr="008B1CD5">
        <w:rPr>
          <w:rFonts w:ascii="Arial" w:hAnsi="Arial" w:cs="Arial"/>
          <w:color w:val="000000"/>
          <w:sz w:val="24"/>
          <w:szCs w:val="24"/>
        </w:rPr>
        <w:t>.</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Если реализация этого требования в правовом акте невозможна или нецелесообразна, то в нем должны содержаться положения, указывающие на правовые акты, которые содержат соответствующие нормы.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В правовом акте недопустима подмена терминов, обозначающих одновременно возможность и обязательность действий субъекта </w:t>
      </w:r>
      <w:proofErr w:type="spellStart"/>
      <w:r w:rsidRPr="008B1CD5">
        <w:rPr>
          <w:rFonts w:ascii="Arial" w:hAnsi="Arial" w:cs="Arial"/>
          <w:color w:val="000000"/>
          <w:sz w:val="24"/>
          <w:szCs w:val="24"/>
        </w:rPr>
        <w:t>правоприменения</w:t>
      </w:r>
      <w:proofErr w:type="spellEnd"/>
      <w:r w:rsidRPr="008B1CD5">
        <w:rPr>
          <w:rFonts w:ascii="Arial" w:hAnsi="Arial" w:cs="Arial"/>
          <w:color w:val="000000"/>
          <w:sz w:val="24"/>
          <w:szCs w:val="24"/>
        </w:rPr>
        <w:t>, терминами, отражающими одну лишь возможность решения или действия. В правовом акте должна быть установлена связь между зафиксированными в нем правами гражданина, правами организации и соответствующими обязанностями органа местного самоуправления района;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4) широкие дискреционные (реализуемые по собственному усмотрению) полномочия должностных лиц или иных субъектов </w:t>
      </w:r>
      <w:proofErr w:type="spellStart"/>
      <w:r w:rsidRPr="008B1CD5">
        <w:rPr>
          <w:rFonts w:ascii="Arial" w:hAnsi="Arial" w:cs="Arial"/>
          <w:color w:val="000000"/>
          <w:sz w:val="24"/>
          <w:szCs w:val="24"/>
        </w:rPr>
        <w:t>правоприменения</w:t>
      </w:r>
      <w:proofErr w:type="spellEnd"/>
      <w:r w:rsidRPr="008B1CD5">
        <w:rPr>
          <w:rFonts w:ascii="Arial" w:hAnsi="Arial" w:cs="Arial"/>
          <w:color w:val="000000"/>
          <w:sz w:val="24"/>
          <w:szCs w:val="24"/>
        </w:rPr>
        <w:t xml:space="preserve"> в связи с реализацией ими своих полномочии.</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Не допускается установление в правовом акте нескольких возможных вариантов решений (действий) без точного определения основания для принятия </w:t>
      </w:r>
      <w:r w:rsidRPr="008B1CD5">
        <w:rPr>
          <w:rFonts w:ascii="Arial" w:hAnsi="Arial" w:cs="Arial"/>
          <w:color w:val="000000"/>
          <w:sz w:val="24"/>
          <w:szCs w:val="24"/>
        </w:rPr>
        <w:lastRenderedPageBreak/>
        <w:t xml:space="preserve">одного из них. Пределы свободного усмотрения субъектов </w:t>
      </w:r>
      <w:proofErr w:type="spellStart"/>
      <w:r w:rsidRPr="008B1CD5">
        <w:rPr>
          <w:rFonts w:ascii="Arial" w:hAnsi="Arial" w:cs="Arial"/>
          <w:color w:val="000000"/>
          <w:sz w:val="24"/>
          <w:szCs w:val="24"/>
        </w:rPr>
        <w:t>правоприменения</w:t>
      </w:r>
      <w:proofErr w:type="spellEnd"/>
      <w:r w:rsidRPr="008B1CD5">
        <w:rPr>
          <w:rFonts w:ascii="Arial" w:hAnsi="Arial" w:cs="Arial"/>
          <w:color w:val="000000"/>
          <w:sz w:val="24"/>
          <w:szCs w:val="24"/>
        </w:rPr>
        <w:t xml:space="preserve"> должны быть ограничены.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В правовом акте, по возможности, следует устанавливать сроки для совершения должностными лицами обязательных действии в отношении граждан и организаций, исключать оценочные формулировки обстоятельств, являющихся основанием для совершения таких действий, исключать возможность должностного лица по своему усмотрению начинать и завершать юридические процедуры;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5) необоснованно завышенные требования к лицу, предъявляемые для реализации его права.</w:t>
      </w:r>
    </w:p>
    <w:p w:rsidR="008B1CD5" w:rsidRPr="008B1CD5" w:rsidRDefault="008B1CD5" w:rsidP="008B1CD5">
      <w:pPr>
        <w:autoSpaceDE w:val="0"/>
        <w:autoSpaceDN w:val="0"/>
        <w:adjustRightInd w:val="0"/>
        <w:ind w:left="0" w:firstLine="720"/>
        <w:rPr>
          <w:rFonts w:ascii="Arial" w:hAnsi="Arial" w:cs="Arial"/>
          <w:color w:val="000000"/>
          <w:sz w:val="24"/>
          <w:szCs w:val="24"/>
        </w:rPr>
      </w:pPr>
      <w:proofErr w:type="gramStart"/>
      <w:r w:rsidRPr="008B1CD5">
        <w:rPr>
          <w:rFonts w:ascii="Arial" w:hAnsi="Arial" w:cs="Arial"/>
          <w:color w:val="000000"/>
          <w:sz w:val="24"/>
          <w:szCs w:val="24"/>
        </w:rPr>
        <w:t xml:space="preserve">Не допускается </w:t>
      </w:r>
      <w:hyperlink r:id="rId10" w:history="1">
        <w:r w:rsidRPr="008B1CD5">
          <w:rPr>
            <w:rFonts w:ascii="Arial" w:hAnsi="Arial" w:cs="Arial"/>
            <w:color w:val="000000"/>
            <w:sz w:val="24"/>
            <w:szCs w:val="24"/>
            <w:u w:val="single"/>
          </w:rPr>
          <w:t>в</w:t>
        </w:r>
      </w:hyperlink>
      <w:r w:rsidRPr="008B1CD5">
        <w:rPr>
          <w:rFonts w:ascii="Arial" w:hAnsi="Arial" w:cs="Arial"/>
          <w:color w:val="000000"/>
          <w:sz w:val="24"/>
          <w:szCs w:val="24"/>
        </w:rPr>
        <w:t xml:space="preserve"> правовом акте устанавливать требования, которые выходят за разумно допустимый уровень, в том числе излишне большой перечень документов, которые необходимо представить для реализации прав, необходимость получения большого числа согласований, экономически необоснованные размеры платы за оказание муниципальных услуг, установление большого числа специальных признаков, которыми должен обладать гражданин или организация для занятия определенным видом деятельности или получения муниципальной поддержки;</w:t>
      </w:r>
      <w:proofErr w:type="gramEnd"/>
    </w:p>
    <w:p w:rsidR="008B1CD5" w:rsidRPr="008B1CD5" w:rsidRDefault="008B1CD5" w:rsidP="008B1CD5">
      <w:pPr>
        <w:autoSpaceDE w:val="0"/>
        <w:autoSpaceDN w:val="0"/>
        <w:adjustRightInd w:val="0"/>
        <w:ind w:left="0" w:firstLine="720"/>
        <w:rPr>
          <w:rFonts w:ascii="Arial" w:hAnsi="Arial" w:cs="Arial"/>
          <w:color w:val="000000"/>
          <w:sz w:val="24"/>
          <w:szCs w:val="24"/>
        </w:rPr>
      </w:pPr>
      <w:proofErr w:type="gramStart"/>
      <w:r w:rsidRPr="008B1CD5">
        <w:rPr>
          <w:rFonts w:ascii="Arial" w:hAnsi="Arial" w:cs="Arial"/>
          <w:color w:val="000000"/>
          <w:sz w:val="24"/>
          <w:szCs w:val="24"/>
        </w:rPr>
        <w:t xml:space="preserve">6) отсутствие или дефекты конкурсных процедур при предоставлении какого-либо права или преимущества </w:t>
      </w:r>
      <w:hyperlink r:id="rId11" w:history="1">
        <w:r w:rsidRPr="008B1CD5">
          <w:rPr>
            <w:rFonts w:ascii="Arial" w:hAnsi="Arial" w:cs="Arial"/>
            <w:bCs/>
            <w:color w:val="000000"/>
            <w:sz w:val="24"/>
            <w:szCs w:val="24"/>
          </w:rPr>
          <w:t>в</w:t>
        </w:r>
      </w:hyperlink>
      <w:r w:rsidRPr="008B1CD5">
        <w:rPr>
          <w:rFonts w:ascii="Arial" w:hAnsi="Arial" w:cs="Arial"/>
          <w:color w:val="000000"/>
          <w:sz w:val="24"/>
          <w:szCs w:val="24"/>
        </w:rPr>
        <w:t xml:space="preserve"> выделении гражданам и организациям средств из местного бюджета, в том числе отсутствие механизма обеспечения достаточного количества участников конкурса, низкая информированность потенциальных участников конкурса о его проведении, недостаточный период времени между объявлением конкурса и окончанием приема заявок участников, необоснованное применение закрытого конкурса, отсутствие четких критериев конкурсного отбора;</w:t>
      </w:r>
      <w:proofErr w:type="gramEnd"/>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7) отсутствие положений об ответственности должностных лиц, иных субъектов </w:t>
      </w:r>
      <w:proofErr w:type="spellStart"/>
      <w:r w:rsidRPr="008B1CD5">
        <w:rPr>
          <w:rFonts w:ascii="Arial" w:hAnsi="Arial" w:cs="Arial"/>
          <w:color w:val="000000"/>
          <w:sz w:val="24"/>
          <w:szCs w:val="24"/>
        </w:rPr>
        <w:t>правоприменения</w:t>
      </w:r>
      <w:proofErr w:type="spellEnd"/>
      <w:r w:rsidRPr="008B1CD5">
        <w:rPr>
          <w:rFonts w:ascii="Arial" w:hAnsi="Arial" w:cs="Arial"/>
          <w:color w:val="000000"/>
          <w:sz w:val="24"/>
          <w:szCs w:val="24"/>
        </w:rPr>
        <w:t>.</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В случае</w:t>
      </w:r>
      <w:proofErr w:type="gramStart"/>
      <w:r w:rsidRPr="008B1CD5">
        <w:rPr>
          <w:rFonts w:ascii="Arial" w:hAnsi="Arial" w:cs="Arial"/>
          <w:color w:val="000000"/>
          <w:sz w:val="24"/>
          <w:szCs w:val="24"/>
        </w:rPr>
        <w:t>,</w:t>
      </w:r>
      <w:proofErr w:type="gramEnd"/>
      <w:r w:rsidRPr="008B1CD5">
        <w:rPr>
          <w:rFonts w:ascii="Arial" w:hAnsi="Arial" w:cs="Arial"/>
          <w:color w:val="000000"/>
          <w:sz w:val="24"/>
          <w:szCs w:val="24"/>
        </w:rPr>
        <w:t xml:space="preserve"> если в правовом акте содержатся предписания, устанавливающие обязанности должностных лиц или муниципальных служащих, то в нем должны быть указаны санкции за их неисполнение (при условии, что такие санкции отсутствуют в действующем законодательстве). Если же соответствующие санкции или вид ответственности (уголовная, административная, иные виды ответственности) предусмотрены нормативными правовыми актами, необходимо отразить это обстоятельство;</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8) иные факторы, способствующие созданию условий для проявления коррупции.</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2.5. Антикоррупционная экспертиза проектов муниципальных нормативных правовых актов проводится при проведении их правовой экспертизы.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Проект муниципального нормативного правового акта направляется юрисконсульту администрации  разработавшим его органом, организацией, должностным лицом.</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Юрисконсульт администрации  в течение 5 рабочих дней с момента поступления проекта муниципального нормативного правового акта проводит антикоррупционную экспертизу.</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2.6. С целью </w:t>
      </w:r>
      <w:proofErr w:type="gramStart"/>
      <w:r w:rsidRPr="008B1CD5">
        <w:rPr>
          <w:rFonts w:ascii="Arial" w:hAnsi="Arial" w:cs="Arial"/>
          <w:color w:val="000000"/>
          <w:sz w:val="24"/>
          <w:szCs w:val="24"/>
        </w:rPr>
        <w:t>проведения антикоррупционной экспертизы нормативных правовых актов органов местного самоуправления</w:t>
      </w:r>
      <w:proofErr w:type="gramEnd"/>
      <w:r w:rsidRPr="008B1CD5">
        <w:rPr>
          <w:rFonts w:ascii="Arial" w:hAnsi="Arial" w:cs="Arial"/>
          <w:color w:val="000000"/>
          <w:sz w:val="24"/>
          <w:szCs w:val="24"/>
        </w:rPr>
        <w:t xml:space="preserve"> главой администрации  организуется рабочая группа и утверждается ее состав.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Рабочая группа состоит из председателя, секретаря и членов рабочей группы.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2.7. Рабочая группа имеет права</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lastRenderedPageBreak/>
        <w:t>- запрашивать в установленном порядке у органов местного самоуправления, общественных объединений и организаций необходимую информацию по существу проводимой антикоррупционной экспертизы: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привлекать в установленном порядке специалистов органов местного самоуправления, общественных объединений и организаций в целях реализации полномочий рабочей группы.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Рабочая группа проводит антикоррупционную экспертизу муниципального нормативного правового акта или проекта в течение 15 дней с момента его поступления.</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2.8. По итогам проведения антикоррупционной экспертизы составляется заключение по форме, указанной в </w:t>
      </w:r>
      <w:hyperlink r:id="rId12" w:anchor="sub_2000" w:history="1">
        <w:r w:rsidRPr="008B1CD5">
          <w:rPr>
            <w:rFonts w:ascii="Arial" w:hAnsi="Arial" w:cs="Arial"/>
            <w:bCs/>
            <w:color w:val="000000"/>
            <w:sz w:val="24"/>
            <w:szCs w:val="24"/>
          </w:rPr>
          <w:t>приложении</w:t>
        </w:r>
      </w:hyperlink>
      <w:r w:rsidRPr="008B1CD5">
        <w:rPr>
          <w:rFonts w:ascii="Arial" w:hAnsi="Arial" w:cs="Arial"/>
          <w:color w:val="000000"/>
          <w:sz w:val="24"/>
          <w:szCs w:val="24"/>
        </w:rPr>
        <w:t xml:space="preserve"> к данному положению, которое направляется в орган, принявший правовой акт, и инициатору проведения антикоррупционной экспертизы.</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В заключении могут быть отражены возможные негативные последствия сохранения в нормативном правовом акте (его проекте) выявленных коррупционных факторов.</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Выявленные при проведении антикоррупционной экспертизы положения, не относящиеся в соответствии с настоящим Положением к коррупционным факторам, но которые могут способствовать созданию условий для проявления коррупции, также указываются в заключении.</w:t>
      </w:r>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 xml:space="preserve">2.9. </w:t>
      </w:r>
      <w:proofErr w:type="gramStart"/>
      <w:r w:rsidRPr="008B1CD5">
        <w:rPr>
          <w:rFonts w:ascii="Arial" w:hAnsi="Arial" w:cs="Arial"/>
          <w:color w:val="000000"/>
          <w:sz w:val="24"/>
          <w:szCs w:val="24"/>
        </w:rPr>
        <w:t>В случае выявления коррупционных факторов органом (лицом), принявшим решение о проведении экспертизы, либо органом (лицом), издавшим акт, принимается решение о внесении изменений и (или) дополнений в нормативный правовой акт (проект нормативного правового акта) либо о его отмене в установленном порядке.</w:t>
      </w:r>
      <w:proofErr w:type="gramEnd"/>
    </w:p>
    <w:p w:rsidR="008B1CD5" w:rsidRPr="008B1CD5" w:rsidRDefault="008B1CD5" w:rsidP="008B1CD5">
      <w:pPr>
        <w:autoSpaceDE w:val="0"/>
        <w:autoSpaceDN w:val="0"/>
        <w:adjustRightInd w:val="0"/>
        <w:ind w:left="0" w:firstLine="720"/>
        <w:rPr>
          <w:rFonts w:ascii="Arial" w:hAnsi="Arial" w:cs="Arial"/>
          <w:color w:val="000000"/>
          <w:sz w:val="24"/>
          <w:szCs w:val="24"/>
        </w:rPr>
      </w:pPr>
      <w:r w:rsidRPr="008B1CD5">
        <w:rPr>
          <w:rFonts w:ascii="Arial" w:hAnsi="Arial" w:cs="Arial"/>
          <w:color w:val="000000"/>
          <w:sz w:val="24"/>
          <w:szCs w:val="24"/>
        </w:rPr>
        <w:t>2.10. Ответственность за направление проектов муниципальных нормативных правовых актов на антикоррупционную экспертизу возлагается на руководителя соответствующего разработчика проекта.</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firstLine="698"/>
        <w:jc w:val="right"/>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sz w:val="24"/>
          <w:szCs w:val="24"/>
        </w:rPr>
      </w:pPr>
    </w:p>
    <w:p w:rsidR="008B1CD5" w:rsidRPr="008B1CD5" w:rsidRDefault="008B1CD5" w:rsidP="008B1CD5">
      <w:pPr>
        <w:autoSpaceDE w:val="0"/>
        <w:autoSpaceDN w:val="0"/>
        <w:adjustRightInd w:val="0"/>
        <w:ind w:left="5670"/>
        <w:jc w:val="left"/>
        <w:rPr>
          <w:rFonts w:ascii="Arial" w:hAnsi="Arial" w:cs="Arial"/>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Default="008B1CD5" w:rsidP="008B1CD5">
      <w:pPr>
        <w:autoSpaceDE w:val="0"/>
        <w:autoSpaceDN w:val="0"/>
        <w:adjustRightInd w:val="0"/>
        <w:ind w:left="5670"/>
        <w:jc w:val="left"/>
        <w:rPr>
          <w:rFonts w:ascii="Arial" w:hAnsi="Arial" w:cs="Arial"/>
          <w:color w:val="000000"/>
          <w:sz w:val="24"/>
          <w:szCs w:val="24"/>
        </w:rPr>
      </w:pPr>
    </w:p>
    <w:p w:rsidR="008B1CD5" w:rsidRPr="008B1CD5" w:rsidRDefault="008B1CD5" w:rsidP="008B1CD5">
      <w:pPr>
        <w:autoSpaceDE w:val="0"/>
        <w:autoSpaceDN w:val="0"/>
        <w:adjustRightInd w:val="0"/>
        <w:ind w:left="5670"/>
        <w:jc w:val="left"/>
        <w:rPr>
          <w:rFonts w:ascii="Arial" w:hAnsi="Arial" w:cs="Arial"/>
          <w:color w:val="000000"/>
          <w:sz w:val="24"/>
          <w:szCs w:val="24"/>
        </w:rPr>
      </w:pPr>
      <w:r w:rsidRPr="008B1CD5">
        <w:rPr>
          <w:rFonts w:ascii="Arial" w:hAnsi="Arial" w:cs="Arial"/>
          <w:color w:val="000000"/>
          <w:sz w:val="24"/>
          <w:szCs w:val="24"/>
        </w:rPr>
        <w:lastRenderedPageBreak/>
        <w:t>Приложение</w:t>
      </w:r>
    </w:p>
    <w:p w:rsidR="008B1CD5" w:rsidRPr="008B1CD5" w:rsidRDefault="008B1CD5" w:rsidP="008B1CD5">
      <w:pPr>
        <w:autoSpaceDE w:val="0"/>
        <w:autoSpaceDN w:val="0"/>
        <w:adjustRightInd w:val="0"/>
        <w:ind w:left="5670"/>
        <w:jc w:val="left"/>
        <w:rPr>
          <w:rFonts w:ascii="Arial" w:hAnsi="Arial" w:cs="Arial"/>
          <w:color w:val="000000"/>
          <w:sz w:val="24"/>
          <w:szCs w:val="24"/>
        </w:rPr>
      </w:pPr>
      <w:r w:rsidRPr="008B1CD5">
        <w:rPr>
          <w:rFonts w:ascii="Arial" w:hAnsi="Arial" w:cs="Arial"/>
          <w:color w:val="000000"/>
          <w:sz w:val="24"/>
          <w:szCs w:val="24"/>
        </w:rPr>
        <w:t xml:space="preserve">к </w:t>
      </w:r>
      <w:hyperlink r:id="rId13" w:anchor="sub_28" w:history="1">
        <w:r w:rsidRPr="008B1CD5">
          <w:rPr>
            <w:rFonts w:ascii="Arial" w:hAnsi="Arial" w:cs="Arial"/>
            <w:bCs/>
            <w:color w:val="000000"/>
            <w:sz w:val="24"/>
            <w:szCs w:val="24"/>
          </w:rPr>
          <w:t>Положению</w:t>
        </w:r>
      </w:hyperlink>
      <w:r w:rsidRPr="008B1CD5">
        <w:rPr>
          <w:rFonts w:ascii="Arial" w:hAnsi="Arial" w:cs="Arial"/>
          <w:color w:val="000000"/>
          <w:sz w:val="24"/>
          <w:szCs w:val="24"/>
        </w:rPr>
        <w:t xml:space="preserve"> о проведении антикоррупционной экспертизы</w:t>
      </w:r>
    </w:p>
    <w:p w:rsidR="008B1CD5" w:rsidRPr="008B1CD5" w:rsidRDefault="008B1CD5" w:rsidP="008B1CD5">
      <w:pPr>
        <w:autoSpaceDE w:val="0"/>
        <w:autoSpaceDN w:val="0"/>
        <w:adjustRightInd w:val="0"/>
        <w:ind w:left="5670"/>
        <w:jc w:val="left"/>
        <w:rPr>
          <w:rFonts w:ascii="Arial" w:hAnsi="Arial" w:cs="Arial"/>
          <w:color w:val="000000"/>
          <w:sz w:val="24"/>
          <w:szCs w:val="24"/>
        </w:rPr>
      </w:pPr>
      <w:r w:rsidRPr="008B1CD5">
        <w:rPr>
          <w:rFonts w:ascii="Arial" w:hAnsi="Arial" w:cs="Arial"/>
          <w:color w:val="000000"/>
          <w:sz w:val="24"/>
          <w:szCs w:val="24"/>
        </w:rPr>
        <w:t xml:space="preserve">муниципальных нормативных правовых актов органов местного самоуправления </w:t>
      </w:r>
      <w:proofErr w:type="spellStart"/>
      <w:r>
        <w:rPr>
          <w:rFonts w:ascii="Arial" w:hAnsi="Arial" w:cs="Arial"/>
          <w:color w:val="000000"/>
          <w:sz w:val="24"/>
          <w:szCs w:val="24"/>
        </w:rPr>
        <w:t>Гридасовского</w:t>
      </w:r>
      <w:proofErr w:type="spellEnd"/>
      <w:r>
        <w:rPr>
          <w:rFonts w:ascii="Arial" w:hAnsi="Arial" w:cs="Arial"/>
          <w:color w:val="000000"/>
          <w:sz w:val="24"/>
          <w:szCs w:val="24"/>
        </w:rPr>
        <w:t xml:space="preserve"> </w:t>
      </w:r>
      <w:r w:rsidRPr="008B1CD5">
        <w:rPr>
          <w:rFonts w:ascii="Arial" w:hAnsi="Arial" w:cs="Arial"/>
          <w:color w:val="000000"/>
          <w:sz w:val="24"/>
          <w:szCs w:val="24"/>
        </w:rPr>
        <w:t>сельсовета</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jc w:val="center"/>
        <w:rPr>
          <w:rFonts w:ascii="Arial" w:hAnsi="Arial" w:cs="Arial"/>
          <w:b/>
          <w:bCs/>
          <w:color w:val="000000"/>
          <w:sz w:val="24"/>
          <w:szCs w:val="24"/>
        </w:rPr>
      </w:pPr>
      <w:r w:rsidRPr="008B1CD5">
        <w:rPr>
          <w:rFonts w:ascii="Arial" w:hAnsi="Arial" w:cs="Arial"/>
          <w:b/>
          <w:bCs/>
          <w:color w:val="000000"/>
          <w:sz w:val="24"/>
          <w:szCs w:val="24"/>
        </w:rPr>
        <w:t xml:space="preserve">Заключение комиссии по проведению </w:t>
      </w:r>
      <w:r w:rsidRPr="008B1CD5">
        <w:rPr>
          <w:rFonts w:ascii="Arial" w:hAnsi="Arial" w:cs="Arial"/>
          <w:b/>
          <w:bCs/>
          <w:color w:val="000000"/>
          <w:sz w:val="24"/>
          <w:szCs w:val="24"/>
        </w:rPr>
        <w:br/>
        <w:t xml:space="preserve">антикоррупционной экспертизы муниципальных </w:t>
      </w:r>
      <w:r w:rsidRPr="008B1CD5">
        <w:rPr>
          <w:rFonts w:ascii="Arial" w:hAnsi="Arial" w:cs="Arial"/>
          <w:b/>
          <w:bCs/>
          <w:color w:val="000000"/>
          <w:sz w:val="24"/>
          <w:szCs w:val="24"/>
        </w:rPr>
        <w:br/>
        <w:t xml:space="preserve">нормативных правовых актов </w:t>
      </w:r>
      <w:proofErr w:type="spellStart"/>
      <w:r w:rsidRPr="008B1CD5">
        <w:rPr>
          <w:rFonts w:ascii="Arial" w:hAnsi="Arial" w:cs="Arial"/>
          <w:b/>
          <w:bCs/>
          <w:color w:val="000000"/>
          <w:sz w:val="24"/>
          <w:szCs w:val="24"/>
        </w:rPr>
        <w:t>Гридасовского</w:t>
      </w:r>
      <w:proofErr w:type="spellEnd"/>
      <w:r w:rsidRPr="008B1CD5">
        <w:rPr>
          <w:rFonts w:ascii="Arial" w:hAnsi="Arial" w:cs="Arial"/>
          <w:b/>
          <w:bCs/>
          <w:color w:val="000000"/>
          <w:sz w:val="24"/>
          <w:szCs w:val="24"/>
        </w:rPr>
        <w:t xml:space="preserve"> сельсовета</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 xml:space="preserve">с. </w:t>
      </w:r>
      <w:proofErr w:type="spellStart"/>
      <w:r>
        <w:rPr>
          <w:rFonts w:ascii="Arial" w:hAnsi="Arial" w:cs="Arial"/>
          <w:color w:val="000000"/>
          <w:sz w:val="24"/>
          <w:szCs w:val="24"/>
        </w:rPr>
        <w:t>Гридасово</w:t>
      </w:r>
      <w:proofErr w:type="spellEnd"/>
      <w:r w:rsidRPr="008B1CD5">
        <w:rPr>
          <w:rFonts w:ascii="Arial" w:hAnsi="Arial" w:cs="Arial"/>
          <w:color w:val="000000"/>
          <w:sz w:val="24"/>
          <w:szCs w:val="24"/>
        </w:rPr>
        <w:t xml:space="preserve">                                                      "__" _____________20__г.</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1. Сведения о нормативном правовом акте (проекте):</w:t>
      </w:r>
    </w:p>
    <w:p w:rsidR="008B1CD5" w:rsidRPr="008B1CD5" w:rsidRDefault="008B1CD5" w:rsidP="008B1CD5">
      <w:pPr>
        <w:autoSpaceDE w:val="0"/>
        <w:autoSpaceDN w:val="0"/>
        <w:adjustRightInd w:val="0"/>
        <w:ind w:left="0" w:firstLine="720"/>
        <w:rPr>
          <w:rFonts w:ascii="Arial" w:hAnsi="Arial" w:cs="Arial"/>
          <w:sz w:val="24"/>
          <w:szCs w:val="24"/>
        </w:rPr>
      </w:pPr>
    </w:p>
    <w:tbl>
      <w:tblPr>
        <w:tblW w:w="0" w:type="auto"/>
        <w:tblInd w:w="108" w:type="dxa"/>
        <w:tblLayout w:type="fixed"/>
        <w:tblLook w:val="04A0" w:firstRow="1" w:lastRow="0" w:firstColumn="1" w:lastColumn="0" w:noHBand="0" w:noVBand="1"/>
      </w:tblPr>
      <w:tblGrid>
        <w:gridCol w:w="980"/>
        <w:gridCol w:w="1960"/>
        <w:gridCol w:w="1960"/>
        <w:gridCol w:w="3360"/>
        <w:gridCol w:w="1970"/>
      </w:tblGrid>
      <w:tr w:rsidR="008B1CD5" w:rsidRPr="008B1CD5" w:rsidTr="008B1CD5">
        <w:trPr>
          <w:trHeight w:val="1"/>
        </w:trPr>
        <w:tc>
          <w:tcPr>
            <w:tcW w:w="980"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center"/>
              <w:rPr>
                <w:rFonts w:ascii="Arial" w:hAnsi="Arial" w:cs="Arial"/>
                <w:sz w:val="24"/>
                <w:szCs w:val="24"/>
                <w:lang w:val="en-US"/>
              </w:rPr>
            </w:pPr>
            <w:r w:rsidRPr="008B1CD5">
              <w:rPr>
                <w:rFonts w:ascii="Arial" w:hAnsi="Arial" w:cs="Arial"/>
                <w:color w:val="000000"/>
                <w:sz w:val="24"/>
                <w:szCs w:val="24"/>
                <w:lang w:val="en-US"/>
              </w:rPr>
              <w:t>Per. N</w:t>
            </w:r>
          </w:p>
        </w:tc>
        <w:tc>
          <w:tcPr>
            <w:tcW w:w="1960"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center"/>
              <w:rPr>
                <w:rFonts w:ascii="Arial" w:hAnsi="Arial" w:cs="Arial"/>
                <w:sz w:val="24"/>
                <w:szCs w:val="24"/>
                <w:lang w:val="en-US"/>
              </w:rPr>
            </w:pPr>
            <w:r w:rsidRPr="008B1CD5">
              <w:rPr>
                <w:rFonts w:ascii="Arial" w:hAnsi="Arial" w:cs="Arial"/>
                <w:color w:val="000000"/>
                <w:sz w:val="24"/>
                <w:szCs w:val="24"/>
              </w:rPr>
              <w:t>Дата принятия</w:t>
            </w:r>
          </w:p>
        </w:tc>
        <w:tc>
          <w:tcPr>
            <w:tcW w:w="1960"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center"/>
              <w:rPr>
                <w:rFonts w:ascii="Arial" w:hAnsi="Arial" w:cs="Arial"/>
                <w:sz w:val="24"/>
                <w:szCs w:val="24"/>
                <w:lang w:val="en-US"/>
              </w:rPr>
            </w:pPr>
            <w:r w:rsidRPr="008B1CD5">
              <w:rPr>
                <w:rFonts w:ascii="Arial" w:hAnsi="Arial" w:cs="Arial"/>
                <w:color w:val="000000"/>
                <w:sz w:val="24"/>
                <w:szCs w:val="24"/>
              </w:rPr>
              <w:t>Вид документа</w:t>
            </w:r>
          </w:p>
        </w:tc>
        <w:tc>
          <w:tcPr>
            <w:tcW w:w="3360"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center"/>
              <w:rPr>
                <w:rFonts w:ascii="Arial" w:hAnsi="Arial" w:cs="Arial"/>
                <w:sz w:val="24"/>
                <w:szCs w:val="24"/>
              </w:rPr>
            </w:pPr>
            <w:r w:rsidRPr="008B1CD5">
              <w:rPr>
                <w:rFonts w:ascii="Arial" w:hAnsi="Arial" w:cs="Arial"/>
                <w:color w:val="000000"/>
                <w:sz w:val="24"/>
                <w:szCs w:val="24"/>
              </w:rPr>
              <w:t xml:space="preserve">Орган или должностное лицо, </w:t>
            </w:r>
            <w:proofErr w:type="gramStart"/>
            <w:r w:rsidRPr="008B1CD5">
              <w:rPr>
                <w:rFonts w:ascii="Arial" w:hAnsi="Arial" w:cs="Arial"/>
                <w:color w:val="000000"/>
                <w:sz w:val="24"/>
                <w:szCs w:val="24"/>
              </w:rPr>
              <w:t>принявшие</w:t>
            </w:r>
            <w:proofErr w:type="gramEnd"/>
            <w:r w:rsidRPr="008B1CD5">
              <w:rPr>
                <w:rFonts w:ascii="Arial" w:hAnsi="Arial" w:cs="Arial"/>
                <w:color w:val="000000"/>
                <w:sz w:val="24"/>
                <w:szCs w:val="24"/>
              </w:rPr>
              <w:t xml:space="preserve"> акт</w:t>
            </w:r>
          </w:p>
        </w:tc>
        <w:tc>
          <w:tcPr>
            <w:tcW w:w="1970" w:type="dxa"/>
            <w:tcBorders>
              <w:top w:val="single" w:sz="4" w:space="0" w:color="000000"/>
              <w:left w:val="single" w:sz="4" w:space="0" w:color="000000"/>
              <w:bottom w:val="single" w:sz="4" w:space="0" w:color="000000"/>
              <w:right w:val="single" w:sz="4" w:space="0" w:color="000000"/>
            </w:tcBorders>
            <w:shd w:val="clear" w:color="auto" w:fill="FFFFFF"/>
            <w:hideMark/>
          </w:tcPr>
          <w:p w:rsidR="008B1CD5" w:rsidRPr="008B1CD5" w:rsidRDefault="008B1CD5" w:rsidP="008B1CD5">
            <w:pPr>
              <w:autoSpaceDE w:val="0"/>
              <w:autoSpaceDN w:val="0"/>
              <w:adjustRightInd w:val="0"/>
              <w:ind w:left="0"/>
              <w:jc w:val="center"/>
              <w:rPr>
                <w:rFonts w:ascii="Arial" w:hAnsi="Arial" w:cs="Arial"/>
                <w:sz w:val="24"/>
                <w:szCs w:val="24"/>
                <w:lang w:val="en-US"/>
              </w:rPr>
            </w:pPr>
            <w:r w:rsidRPr="008B1CD5">
              <w:rPr>
                <w:rFonts w:ascii="Arial" w:hAnsi="Arial" w:cs="Arial"/>
                <w:color w:val="000000"/>
                <w:sz w:val="24"/>
                <w:szCs w:val="24"/>
              </w:rPr>
              <w:t>Сведения о публикации</w:t>
            </w:r>
          </w:p>
        </w:tc>
      </w:tr>
    </w:tbl>
    <w:p w:rsidR="008B1CD5" w:rsidRPr="008B1CD5" w:rsidRDefault="008B1CD5" w:rsidP="008B1CD5">
      <w:pPr>
        <w:autoSpaceDE w:val="0"/>
        <w:autoSpaceDN w:val="0"/>
        <w:adjustRightInd w:val="0"/>
        <w:ind w:left="0" w:firstLine="720"/>
        <w:rPr>
          <w:rFonts w:ascii="Arial" w:hAnsi="Arial" w:cs="Arial"/>
          <w:sz w:val="24"/>
          <w:szCs w:val="24"/>
          <w:lang w:val="en-US"/>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lang w:val="en-US"/>
        </w:rPr>
        <w:t xml:space="preserve">2. </w:t>
      </w:r>
      <w:r w:rsidRPr="008B1CD5">
        <w:rPr>
          <w:rFonts w:ascii="Arial" w:hAnsi="Arial" w:cs="Arial"/>
          <w:color w:val="000000"/>
          <w:sz w:val="24"/>
          <w:szCs w:val="24"/>
        </w:rPr>
        <w:t>Основание проведения экспертизы.</w:t>
      </w:r>
    </w:p>
    <w:p w:rsidR="008B1CD5" w:rsidRPr="008B1CD5" w:rsidRDefault="008B1CD5" w:rsidP="008B1CD5">
      <w:pPr>
        <w:autoSpaceDE w:val="0"/>
        <w:autoSpaceDN w:val="0"/>
        <w:adjustRightInd w:val="0"/>
        <w:ind w:left="0"/>
        <w:jc w:val="left"/>
        <w:rPr>
          <w:rFonts w:ascii="Arial" w:hAnsi="Arial" w:cs="Arial"/>
          <w:color w:val="000000"/>
          <w:sz w:val="24"/>
          <w:szCs w:val="24"/>
          <w:lang w:val="en-US"/>
        </w:rPr>
      </w:pPr>
      <w:r w:rsidRPr="008B1CD5">
        <w:rPr>
          <w:rFonts w:ascii="Arial" w:hAnsi="Arial" w:cs="Arial"/>
          <w:color w:val="000000"/>
          <w:sz w:val="24"/>
          <w:szCs w:val="24"/>
          <w:lang w:val="en-US"/>
        </w:rPr>
        <w:t>____________________________________________________________________</w:t>
      </w:r>
    </w:p>
    <w:p w:rsidR="008B1CD5" w:rsidRPr="008B1CD5" w:rsidRDefault="008B1CD5" w:rsidP="008B1CD5">
      <w:pPr>
        <w:autoSpaceDE w:val="0"/>
        <w:autoSpaceDN w:val="0"/>
        <w:adjustRightInd w:val="0"/>
        <w:ind w:left="0"/>
        <w:jc w:val="left"/>
        <w:rPr>
          <w:rFonts w:ascii="Arial" w:hAnsi="Arial" w:cs="Arial"/>
          <w:sz w:val="24"/>
          <w:szCs w:val="24"/>
          <w:lang w:val="en-US"/>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 xml:space="preserve">3. Оценка наличия </w:t>
      </w:r>
      <w:proofErr w:type="spellStart"/>
      <w:r w:rsidRPr="008B1CD5">
        <w:rPr>
          <w:rFonts w:ascii="Arial" w:hAnsi="Arial" w:cs="Arial"/>
          <w:color w:val="000000"/>
          <w:sz w:val="24"/>
          <w:szCs w:val="24"/>
        </w:rPr>
        <w:t>коррупциопенных</w:t>
      </w:r>
      <w:proofErr w:type="spellEnd"/>
      <w:r w:rsidRPr="008B1CD5">
        <w:rPr>
          <w:rFonts w:ascii="Arial" w:hAnsi="Arial" w:cs="Arial"/>
          <w:color w:val="000000"/>
          <w:sz w:val="24"/>
          <w:szCs w:val="24"/>
        </w:rPr>
        <w:t xml:space="preserve"> факторов в нормативном правовом акте:</w:t>
      </w:r>
    </w:p>
    <w:tbl>
      <w:tblPr>
        <w:tblW w:w="0" w:type="auto"/>
        <w:tblInd w:w="108" w:type="dxa"/>
        <w:tblLayout w:type="fixed"/>
        <w:tblLook w:val="04A0" w:firstRow="1" w:lastRow="0" w:firstColumn="1" w:lastColumn="0" w:noHBand="0" w:noVBand="1"/>
      </w:tblPr>
      <w:tblGrid>
        <w:gridCol w:w="6663"/>
        <w:gridCol w:w="1984"/>
        <w:gridCol w:w="1711"/>
      </w:tblGrid>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8B1CD5" w:rsidRPr="008B1CD5" w:rsidRDefault="008B1CD5" w:rsidP="008B1CD5">
            <w:pPr>
              <w:autoSpaceDE w:val="0"/>
              <w:autoSpaceDN w:val="0"/>
              <w:adjustRightInd w:val="0"/>
              <w:ind w:left="0"/>
              <w:jc w:val="center"/>
              <w:rPr>
                <w:rFonts w:ascii="Arial" w:hAnsi="Arial" w:cs="Arial"/>
                <w:sz w:val="24"/>
                <w:szCs w:val="24"/>
                <w:lang w:val="en-US"/>
              </w:rPr>
            </w:pPr>
            <w:proofErr w:type="spellStart"/>
            <w:r w:rsidRPr="008B1CD5">
              <w:rPr>
                <w:rFonts w:ascii="Arial" w:hAnsi="Arial" w:cs="Arial"/>
                <w:color w:val="000000"/>
                <w:sz w:val="24"/>
                <w:szCs w:val="24"/>
              </w:rPr>
              <w:t>Коррупциогенный</w:t>
            </w:r>
            <w:proofErr w:type="spellEnd"/>
            <w:r w:rsidRPr="008B1CD5">
              <w:rPr>
                <w:rFonts w:ascii="Arial" w:hAnsi="Arial" w:cs="Arial"/>
                <w:color w:val="000000"/>
                <w:sz w:val="24"/>
                <w:szCs w:val="24"/>
              </w:rPr>
              <w:t xml:space="preserve"> фактор</w:t>
            </w:r>
          </w:p>
        </w:tc>
        <w:tc>
          <w:tcPr>
            <w:tcW w:w="1984" w:type="dxa"/>
            <w:tcBorders>
              <w:top w:val="single" w:sz="4" w:space="0" w:color="000000"/>
              <w:left w:val="single" w:sz="4" w:space="0" w:color="000000"/>
              <w:bottom w:val="single" w:sz="4" w:space="0" w:color="000000"/>
              <w:right w:val="single" w:sz="2" w:space="0" w:color="000000"/>
            </w:tcBorders>
            <w:shd w:val="clear" w:color="auto" w:fill="FFFFFF"/>
            <w:vAlign w:val="center"/>
            <w:hideMark/>
          </w:tcPr>
          <w:p w:rsidR="008B1CD5" w:rsidRPr="008B1CD5" w:rsidRDefault="008B1CD5" w:rsidP="008B1CD5">
            <w:pPr>
              <w:autoSpaceDE w:val="0"/>
              <w:autoSpaceDN w:val="0"/>
              <w:adjustRightInd w:val="0"/>
              <w:ind w:left="0"/>
              <w:jc w:val="center"/>
              <w:rPr>
                <w:rFonts w:ascii="Arial" w:hAnsi="Arial" w:cs="Arial"/>
                <w:sz w:val="24"/>
                <w:szCs w:val="24"/>
              </w:rPr>
            </w:pPr>
            <w:r w:rsidRPr="008B1CD5">
              <w:rPr>
                <w:rFonts w:ascii="Arial" w:hAnsi="Arial" w:cs="Arial"/>
                <w:color w:val="000000"/>
                <w:sz w:val="24"/>
                <w:szCs w:val="24"/>
              </w:rPr>
              <w:t>Структурная единица анализируемого правового акта</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1CD5" w:rsidRPr="008B1CD5" w:rsidRDefault="008B1CD5" w:rsidP="008B1CD5">
            <w:pPr>
              <w:autoSpaceDE w:val="0"/>
              <w:autoSpaceDN w:val="0"/>
              <w:adjustRightInd w:val="0"/>
              <w:ind w:left="0"/>
              <w:jc w:val="center"/>
              <w:rPr>
                <w:rFonts w:ascii="Arial" w:hAnsi="Arial" w:cs="Arial"/>
                <w:sz w:val="24"/>
                <w:szCs w:val="24"/>
                <w:lang w:val="en-US"/>
              </w:rPr>
            </w:pPr>
            <w:r w:rsidRPr="008B1CD5">
              <w:rPr>
                <w:rFonts w:ascii="Arial" w:hAnsi="Arial" w:cs="Arial"/>
                <w:color w:val="000000"/>
                <w:sz w:val="24"/>
                <w:szCs w:val="24"/>
              </w:rPr>
              <w:t>Предложения и рекомендации</w:t>
            </w: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rPr>
              <w:t>Широта дискреционных полномочий</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Определение компетенции по формуле "вправе"</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Наличие завышенных требований к лицу, предъявляемых для реализации принадлежащего ему права</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Злоупотребление правом заявителя органами местного самоуправления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rPr>
              <w:t>Выборочное изменение объема прав</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rPr>
              <w:t>Чрезмерная свобода подзаконного нормотворчества</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Принятие нормативного правового акта сверх компетенции</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Заполнение законодательных пробелов при помощи правовых актов в отсутствие законодательной делегации соответствующих полномочий</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rPr>
              <w:t>Юридико-лингвистическая неопределенность</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2. Существование пробела в правовом регулировании</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rPr>
              <w:t>Отсутствие административных процедур</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Отказ от конкурсных (аукционных) процедур</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Отсутствие запретов и ограничений для органов местного самоуправления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Отсутствие мер ответственности органов местного самоуправления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rPr>
            </w:pPr>
            <w:r w:rsidRPr="008B1CD5">
              <w:rPr>
                <w:rFonts w:ascii="Arial" w:hAnsi="Arial" w:cs="Arial"/>
                <w:color w:val="000000"/>
                <w:sz w:val="24"/>
                <w:szCs w:val="24"/>
              </w:rPr>
              <w:t xml:space="preserve">Отсутствие указания на формы, виды </w:t>
            </w:r>
            <w:proofErr w:type="gramStart"/>
            <w:r w:rsidRPr="008B1CD5">
              <w:rPr>
                <w:rFonts w:ascii="Arial" w:hAnsi="Arial" w:cs="Arial"/>
                <w:color w:val="000000"/>
                <w:sz w:val="24"/>
                <w:szCs w:val="24"/>
              </w:rPr>
              <w:t>контроля за</w:t>
            </w:r>
            <w:proofErr w:type="gramEnd"/>
            <w:r w:rsidRPr="008B1CD5">
              <w:rPr>
                <w:rFonts w:ascii="Arial" w:hAnsi="Arial" w:cs="Arial"/>
                <w:color w:val="000000"/>
                <w:sz w:val="24"/>
                <w:szCs w:val="24"/>
              </w:rPr>
              <w:t xml:space="preserve"> органами местного самоуправления</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rPr>
              <w:lastRenderedPageBreak/>
              <w:t>Нарушение режима прозрачности информации</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r w:rsidR="008B1CD5" w:rsidRPr="008B1CD5" w:rsidTr="008B1CD5">
        <w:trPr>
          <w:trHeight w:val="1"/>
        </w:trPr>
        <w:tc>
          <w:tcPr>
            <w:tcW w:w="6663" w:type="dxa"/>
            <w:tcBorders>
              <w:top w:val="single" w:sz="4" w:space="0" w:color="000000"/>
              <w:left w:val="single" w:sz="4" w:space="0" w:color="000000"/>
              <w:bottom w:val="single" w:sz="4" w:space="0" w:color="000000"/>
              <w:right w:val="single" w:sz="2" w:space="0" w:color="000000"/>
            </w:tcBorders>
            <w:shd w:val="clear" w:color="auto" w:fill="FFFFFF"/>
            <w:hideMark/>
          </w:tcPr>
          <w:p w:rsidR="008B1CD5" w:rsidRPr="008B1CD5" w:rsidRDefault="008B1CD5" w:rsidP="008B1CD5">
            <w:pPr>
              <w:autoSpaceDE w:val="0"/>
              <w:autoSpaceDN w:val="0"/>
              <w:adjustRightInd w:val="0"/>
              <w:ind w:left="0"/>
              <w:jc w:val="left"/>
              <w:rPr>
                <w:rFonts w:ascii="Arial" w:hAnsi="Arial" w:cs="Arial"/>
                <w:sz w:val="24"/>
                <w:szCs w:val="24"/>
                <w:lang w:val="en-US"/>
              </w:rPr>
            </w:pPr>
            <w:r w:rsidRPr="008B1CD5">
              <w:rPr>
                <w:rFonts w:ascii="Arial" w:hAnsi="Arial" w:cs="Arial"/>
                <w:color w:val="000000"/>
                <w:sz w:val="24"/>
                <w:szCs w:val="24"/>
                <w:lang w:val="en-US"/>
              </w:rPr>
              <w:t xml:space="preserve">3. </w:t>
            </w:r>
            <w:r w:rsidRPr="008B1CD5">
              <w:rPr>
                <w:rFonts w:ascii="Arial" w:hAnsi="Arial" w:cs="Arial"/>
                <w:color w:val="000000"/>
                <w:sz w:val="24"/>
                <w:szCs w:val="24"/>
              </w:rPr>
              <w:t>Нормативные коллизии</w:t>
            </w:r>
          </w:p>
        </w:tc>
        <w:tc>
          <w:tcPr>
            <w:tcW w:w="1984" w:type="dxa"/>
            <w:tcBorders>
              <w:top w:val="single" w:sz="4" w:space="0" w:color="000000"/>
              <w:left w:val="single" w:sz="4" w:space="0" w:color="000000"/>
              <w:bottom w:val="single" w:sz="4" w:space="0" w:color="000000"/>
              <w:right w:val="single" w:sz="2"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8B1CD5" w:rsidRPr="008B1CD5" w:rsidRDefault="008B1CD5" w:rsidP="008B1CD5">
            <w:pPr>
              <w:autoSpaceDE w:val="0"/>
              <w:autoSpaceDN w:val="0"/>
              <w:adjustRightInd w:val="0"/>
              <w:ind w:left="0"/>
              <w:rPr>
                <w:rFonts w:ascii="Arial" w:hAnsi="Arial" w:cs="Arial"/>
                <w:sz w:val="24"/>
                <w:szCs w:val="24"/>
                <w:lang w:val="en-US"/>
              </w:rPr>
            </w:pPr>
          </w:p>
        </w:tc>
      </w:tr>
    </w:tbl>
    <w:p w:rsidR="008B1CD5" w:rsidRPr="008B1CD5" w:rsidRDefault="008B1CD5" w:rsidP="008B1CD5">
      <w:pPr>
        <w:autoSpaceDE w:val="0"/>
        <w:autoSpaceDN w:val="0"/>
        <w:adjustRightInd w:val="0"/>
        <w:ind w:left="0" w:firstLine="720"/>
        <w:rPr>
          <w:rFonts w:ascii="Arial" w:hAnsi="Arial" w:cs="Arial"/>
          <w:sz w:val="24"/>
          <w:szCs w:val="24"/>
          <w:lang w:val="en-US"/>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 xml:space="preserve">3. Положения, не относящиеся к </w:t>
      </w:r>
      <w:proofErr w:type="spellStart"/>
      <w:r w:rsidRPr="008B1CD5">
        <w:rPr>
          <w:rFonts w:ascii="Arial" w:hAnsi="Arial" w:cs="Arial"/>
          <w:color w:val="000000"/>
          <w:sz w:val="24"/>
          <w:szCs w:val="24"/>
        </w:rPr>
        <w:t>коррупциогенным</w:t>
      </w:r>
      <w:proofErr w:type="spellEnd"/>
      <w:r w:rsidRPr="008B1CD5">
        <w:rPr>
          <w:rFonts w:ascii="Arial" w:hAnsi="Arial" w:cs="Arial"/>
          <w:color w:val="000000"/>
          <w:sz w:val="24"/>
          <w:szCs w:val="24"/>
        </w:rPr>
        <w:t xml:space="preserve"> факторам, но которые</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могут способствовать созданию условий для проявления коррупции:</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 xml:space="preserve">4. Наличие в нормативном правовом акте или его проекте </w:t>
      </w:r>
      <w:proofErr w:type="gramStart"/>
      <w:r w:rsidRPr="008B1CD5">
        <w:rPr>
          <w:rFonts w:ascii="Arial" w:hAnsi="Arial" w:cs="Arial"/>
          <w:color w:val="000000"/>
          <w:sz w:val="24"/>
          <w:szCs w:val="24"/>
        </w:rPr>
        <w:t>превентивных</w:t>
      </w:r>
      <w:proofErr w:type="gramEnd"/>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антикоррупционных норм и рекомендации по их включению:</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5. Иные рекомендации:</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____________________________________________________________________</w:t>
      </w:r>
    </w:p>
    <w:p w:rsidR="008B1CD5" w:rsidRPr="008B1CD5" w:rsidRDefault="008B1CD5" w:rsidP="008B1CD5">
      <w:pPr>
        <w:autoSpaceDE w:val="0"/>
        <w:autoSpaceDN w:val="0"/>
        <w:adjustRightInd w:val="0"/>
        <w:ind w:left="0" w:firstLine="720"/>
        <w:rPr>
          <w:rFonts w:ascii="Arial" w:hAnsi="Arial" w:cs="Arial"/>
          <w:sz w:val="24"/>
          <w:szCs w:val="24"/>
        </w:rPr>
      </w:pP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Председатель комиссии _____________________    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rPr>
        <w:t>Члены комиссии             _____________________    __________________</w:t>
      </w:r>
    </w:p>
    <w:p w:rsidR="008B1CD5" w:rsidRPr="008B1CD5" w:rsidRDefault="008B1CD5" w:rsidP="008B1CD5">
      <w:pPr>
        <w:autoSpaceDE w:val="0"/>
        <w:autoSpaceDN w:val="0"/>
        <w:adjustRightInd w:val="0"/>
        <w:ind w:left="0"/>
        <w:rPr>
          <w:rFonts w:ascii="Arial" w:hAnsi="Arial" w:cs="Arial"/>
          <w:color w:val="000000"/>
          <w:sz w:val="24"/>
          <w:szCs w:val="24"/>
          <w:lang w:val="en-US"/>
        </w:rPr>
      </w:pPr>
      <w:r w:rsidRPr="008B1CD5">
        <w:rPr>
          <w:rFonts w:ascii="Arial" w:hAnsi="Arial" w:cs="Arial"/>
          <w:color w:val="000000"/>
          <w:sz w:val="24"/>
          <w:szCs w:val="24"/>
        </w:rPr>
        <w:t xml:space="preserve">                                           </w:t>
      </w:r>
      <w:r w:rsidRPr="008B1CD5">
        <w:rPr>
          <w:rFonts w:ascii="Arial" w:hAnsi="Arial" w:cs="Arial"/>
          <w:color w:val="000000"/>
          <w:sz w:val="24"/>
          <w:szCs w:val="24"/>
          <w:lang w:val="en-US"/>
        </w:rPr>
        <w:t>______ ______________    __________________</w:t>
      </w:r>
    </w:p>
    <w:p w:rsidR="008B1CD5" w:rsidRPr="008B1CD5" w:rsidRDefault="008B1CD5" w:rsidP="008B1CD5">
      <w:pPr>
        <w:autoSpaceDE w:val="0"/>
        <w:autoSpaceDN w:val="0"/>
        <w:adjustRightInd w:val="0"/>
        <w:ind w:left="0"/>
        <w:rPr>
          <w:rFonts w:ascii="Arial" w:hAnsi="Arial" w:cs="Arial"/>
          <w:color w:val="000000"/>
          <w:sz w:val="24"/>
          <w:szCs w:val="24"/>
          <w:lang w:val="en-US"/>
        </w:rPr>
      </w:pPr>
      <w:r w:rsidRPr="008B1CD5">
        <w:rPr>
          <w:rFonts w:ascii="Arial" w:hAnsi="Arial" w:cs="Arial"/>
          <w:color w:val="000000"/>
          <w:sz w:val="24"/>
          <w:szCs w:val="24"/>
          <w:lang w:val="en-US"/>
        </w:rPr>
        <w:t xml:space="preserve">                                          _____________________    __________________</w:t>
      </w:r>
    </w:p>
    <w:p w:rsidR="008B1CD5" w:rsidRPr="008B1CD5" w:rsidRDefault="008B1CD5" w:rsidP="008B1CD5">
      <w:pPr>
        <w:autoSpaceDE w:val="0"/>
        <w:autoSpaceDN w:val="0"/>
        <w:adjustRightInd w:val="0"/>
        <w:ind w:left="0"/>
        <w:rPr>
          <w:rFonts w:ascii="Arial" w:hAnsi="Arial" w:cs="Arial"/>
          <w:color w:val="000000"/>
          <w:sz w:val="24"/>
          <w:szCs w:val="24"/>
          <w:lang w:val="en-US"/>
        </w:rPr>
      </w:pPr>
      <w:r w:rsidRPr="008B1CD5">
        <w:rPr>
          <w:rFonts w:ascii="Arial" w:hAnsi="Arial" w:cs="Arial"/>
          <w:color w:val="000000"/>
          <w:sz w:val="24"/>
          <w:szCs w:val="24"/>
          <w:lang w:val="en-US"/>
        </w:rPr>
        <w:t xml:space="preserve">                                          _____________________    __________________</w:t>
      </w:r>
    </w:p>
    <w:p w:rsidR="008B1CD5" w:rsidRPr="008B1CD5" w:rsidRDefault="008B1CD5" w:rsidP="008B1CD5">
      <w:pPr>
        <w:autoSpaceDE w:val="0"/>
        <w:autoSpaceDN w:val="0"/>
        <w:adjustRightInd w:val="0"/>
        <w:ind w:left="0"/>
        <w:rPr>
          <w:rFonts w:ascii="Arial" w:hAnsi="Arial" w:cs="Arial"/>
          <w:color w:val="000000"/>
          <w:sz w:val="24"/>
          <w:szCs w:val="24"/>
        </w:rPr>
      </w:pPr>
      <w:r w:rsidRPr="008B1CD5">
        <w:rPr>
          <w:rFonts w:ascii="Arial" w:hAnsi="Arial" w:cs="Arial"/>
          <w:color w:val="000000"/>
          <w:sz w:val="24"/>
          <w:szCs w:val="24"/>
          <w:lang w:val="en-US"/>
        </w:rPr>
        <w:t xml:space="preserve">                                            (</w:t>
      </w:r>
      <w:r w:rsidRPr="008B1CD5">
        <w:rPr>
          <w:rFonts w:ascii="Arial" w:hAnsi="Arial" w:cs="Arial"/>
          <w:color w:val="000000"/>
          <w:sz w:val="24"/>
          <w:szCs w:val="24"/>
        </w:rPr>
        <w:t>Фамилия, инициалы)                    (подпись)</w:t>
      </w:r>
    </w:p>
    <w:p w:rsidR="008B1CD5" w:rsidRPr="008B1CD5" w:rsidRDefault="008B1CD5" w:rsidP="008B1CD5">
      <w:pPr>
        <w:autoSpaceDE w:val="0"/>
        <w:autoSpaceDN w:val="0"/>
        <w:adjustRightInd w:val="0"/>
        <w:ind w:left="0"/>
        <w:jc w:val="left"/>
        <w:rPr>
          <w:rFonts w:ascii="Arial" w:hAnsi="Arial" w:cs="Arial"/>
          <w:sz w:val="24"/>
          <w:szCs w:val="24"/>
          <w:lang w:val="en-US"/>
        </w:rPr>
      </w:pPr>
    </w:p>
    <w:p w:rsidR="008B1CD5" w:rsidRPr="008B1CD5" w:rsidRDefault="008B1CD5" w:rsidP="008B1CD5">
      <w:pPr>
        <w:ind w:left="0"/>
        <w:jc w:val="left"/>
        <w:rPr>
          <w:rFonts w:ascii="Arial" w:hAnsi="Arial" w:cs="Arial"/>
          <w:sz w:val="24"/>
          <w:szCs w:val="24"/>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p>
    <w:p w:rsidR="005A51BB" w:rsidRP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bookmarkStart w:id="0" w:name="_GoBack"/>
      <w:r w:rsidRPr="005A51BB">
        <w:rPr>
          <w:rFonts w:ascii="Arial" w:eastAsia="Lucida Sans Unicode" w:hAnsi="Arial" w:cs="Arial"/>
          <w:b/>
          <w:kern w:val="3"/>
          <w:sz w:val="32"/>
          <w:szCs w:val="32"/>
          <w:lang w:eastAsia="zh-CN" w:bidi="hi-IN"/>
        </w:rPr>
        <w:t xml:space="preserve">АДМИНИСТРАЦИЯ  </w:t>
      </w:r>
      <w:r w:rsidRPr="005A51BB">
        <w:rPr>
          <w:rFonts w:ascii="Arial" w:eastAsia="Lucida Sans Unicode" w:hAnsi="Arial" w:cs="Arial"/>
          <w:b/>
          <w:kern w:val="3"/>
          <w:sz w:val="32"/>
          <w:szCs w:val="32"/>
          <w:lang w:eastAsia="zh-CN" w:bidi="hi-IN"/>
        </w:rPr>
        <w:br/>
        <w:t>ГРИДАСОВСКОГО  СЕЛЬСОВЕТА</w:t>
      </w:r>
      <w:r w:rsidRPr="005A51BB">
        <w:rPr>
          <w:rFonts w:ascii="Arial" w:eastAsia="Lucida Sans Unicode" w:hAnsi="Arial" w:cs="Arial"/>
          <w:b/>
          <w:kern w:val="3"/>
          <w:sz w:val="32"/>
          <w:szCs w:val="32"/>
          <w:lang w:eastAsia="zh-CN" w:bidi="hi-IN"/>
        </w:rPr>
        <w:br/>
        <w:t xml:space="preserve">ОБОЯНСКОГО  РАЙОНА  </w:t>
      </w:r>
    </w:p>
    <w:p w:rsidR="005A51BB" w:rsidRPr="005A51BB" w:rsidRDefault="005A51BB" w:rsidP="005A51BB">
      <w:pPr>
        <w:widowControl w:val="0"/>
        <w:suppressAutoHyphens/>
        <w:autoSpaceDN w:val="0"/>
        <w:ind w:left="0"/>
        <w:jc w:val="center"/>
        <w:rPr>
          <w:rFonts w:ascii="Arial" w:eastAsia="Lucida Sans Unicode" w:hAnsi="Arial" w:cs="Arial"/>
          <w:b/>
          <w:kern w:val="3"/>
          <w:sz w:val="32"/>
          <w:szCs w:val="32"/>
          <w:lang w:eastAsia="zh-CN" w:bidi="hi-IN"/>
        </w:rPr>
      </w:pPr>
      <w:r w:rsidRPr="005A51BB">
        <w:rPr>
          <w:rFonts w:ascii="Arial" w:eastAsia="Lucida Sans Unicode" w:hAnsi="Arial" w:cs="Arial"/>
          <w:b/>
          <w:kern w:val="3"/>
          <w:sz w:val="32"/>
          <w:szCs w:val="32"/>
          <w:lang w:eastAsia="zh-CN" w:bidi="hi-IN"/>
        </w:rPr>
        <w:t>КУРСКОЙ  ОБЛАСТИ</w:t>
      </w:r>
    </w:p>
    <w:p w:rsidR="005A51BB" w:rsidRPr="005A51BB" w:rsidRDefault="005A51BB" w:rsidP="005A51BB">
      <w:pPr>
        <w:widowControl w:val="0"/>
        <w:suppressAutoHyphens/>
        <w:autoSpaceDN w:val="0"/>
        <w:ind w:left="0"/>
        <w:jc w:val="center"/>
        <w:rPr>
          <w:rFonts w:eastAsia="Lucida Sans Unicode" w:cs="Mangal"/>
          <w:kern w:val="3"/>
          <w:sz w:val="36"/>
          <w:szCs w:val="36"/>
          <w:lang w:eastAsia="zh-CN" w:bidi="hi-IN"/>
        </w:rPr>
      </w:pPr>
    </w:p>
    <w:p w:rsidR="005A51BB" w:rsidRPr="005A51BB" w:rsidRDefault="005A51BB" w:rsidP="005A51BB">
      <w:pPr>
        <w:widowControl w:val="0"/>
        <w:suppressAutoHyphens/>
        <w:autoSpaceDN w:val="0"/>
        <w:ind w:left="0"/>
        <w:rPr>
          <w:rFonts w:ascii="Arial" w:eastAsia="Lucida Sans Unicode" w:hAnsi="Arial" w:cs="Arial"/>
          <w:b/>
          <w:kern w:val="3"/>
          <w:sz w:val="32"/>
          <w:szCs w:val="32"/>
          <w:lang w:eastAsia="zh-CN" w:bidi="hi-IN"/>
        </w:rPr>
      </w:pPr>
      <w:r w:rsidRPr="005A51BB">
        <w:rPr>
          <w:rFonts w:ascii="Arial" w:eastAsia="Lucida Sans Unicode" w:hAnsi="Arial" w:cs="Arial"/>
          <w:b/>
          <w:kern w:val="3"/>
          <w:sz w:val="32"/>
          <w:szCs w:val="32"/>
          <w:lang w:eastAsia="zh-CN" w:bidi="hi-IN"/>
        </w:rPr>
        <w:t xml:space="preserve">                                   ПОСТАНОВЛЕНИЕ</w:t>
      </w:r>
    </w:p>
    <w:p w:rsidR="005A51BB" w:rsidRPr="005A51BB" w:rsidRDefault="005A51BB" w:rsidP="005A51BB">
      <w:pPr>
        <w:widowControl w:val="0"/>
        <w:suppressAutoHyphens/>
        <w:autoSpaceDN w:val="0"/>
        <w:ind w:left="0"/>
        <w:jc w:val="center"/>
        <w:rPr>
          <w:rFonts w:ascii="Arial" w:eastAsia="Lucida Sans Unicode" w:hAnsi="Arial" w:cs="Arial"/>
          <w:b/>
          <w:kern w:val="3"/>
          <w:sz w:val="36"/>
          <w:szCs w:val="36"/>
          <w:lang w:eastAsia="zh-CN" w:bidi="hi-IN"/>
        </w:rPr>
      </w:pPr>
      <w:r w:rsidRPr="005A51BB">
        <w:rPr>
          <w:rFonts w:ascii="Arial" w:eastAsia="Lucida Sans Unicode" w:hAnsi="Arial" w:cs="Arial"/>
          <w:b/>
          <w:kern w:val="3"/>
          <w:sz w:val="36"/>
          <w:szCs w:val="36"/>
          <w:lang w:eastAsia="zh-CN" w:bidi="hi-IN"/>
        </w:rPr>
        <w:t xml:space="preserve">от </w:t>
      </w:r>
      <w:r>
        <w:rPr>
          <w:rFonts w:ascii="Arial" w:eastAsia="Lucida Sans Unicode" w:hAnsi="Arial" w:cs="Arial"/>
          <w:b/>
          <w:kern w:val="3"/>
          <w:sz w:val="36"/>
          <w:szCs w:val="36"/>
          <w:lang w:eastAsia="zh-CN" w:bidi="hi-IN"/>
        </w:rPr>
        <w:t>19</w:t>
      </w:r>
      <w:r w:rsidRPr="005A51BB">
        <w:rPr>
          <w:rFonts w:ascii="Arial" w:eastAsia="Lucida Sans Unicode" w:hAnsi="Arial" w:cs="Arial"/>
          <w:b/>
          <w:kern w:val="3"/>
          <w:sz w:val="36"/>
          <w:szCs w:val="36"/>
          <w:lang w:eastAsia="zh-CN" w:bidi="hi-IN"/>
        </w:rPr>
        <w:t xml:space="preserve"> </w:t>
      </w:r>
      <w:r>
        <w:rPr>
          <w:rFonts w:ascii="Arial" w:eastAsia="Lucida Sans Unicode" w:hAnsi="Arial" w:cs="Arial"/>
          <w:b/>
          <w:kern w:val="3"/>
          <w:sz w:val="36"/>
          <w:szCs w:val="36"/>
          <w:lang w:eastAsia="zh-CN" w:bidi="hi-IN"/>
        </w:rPr>
        <w:t>апреля 2017</w:t>
      </w:r>
      <w:r w:rsidRPr="005A51BB">
        <w:rPr>
          <w:rFonts w:ascii="Arial" w:eastAsia="Lucida Sans Unicode" w:hAnsi="Arial" w:cs="Arial"/>
          <w:b/>
          <w:kern w:val="3"/>
          <w:sz w:val="36"/>
          <w:szCs w:val="36"/>
          <w:lang w:eastAsia="zh-CN" w:bidi="hi-IN"/>
        </w:rPr>
        <w:t xml:space="preserve"> года № </w:t>
      </w:r>
      <w:r>
        <w:rPr>
          <w:rFonts w:ascii="Arial" w:eastAsia="Lucida Sans Unicode" w:hAnsi="Arial" w:cs="Arial"/>
          <w:b/>
          <w:kern w:val="3"/>
          <w:sz w:val="36"/>
          <w:szCs w:val="36"/>
          <w:lang w:eastAsia="zh-CN" w:bidi="hi-IN"/>
        </w:rPr>
        <w:t>17-1</w:t>
      </w:r>
    </w:p>
    <w:p w:rsidR="005A51BB" w:rsidRPr="005A51BB" w:rsidRDefault="005A51BB" w:rsidP="005A51BB">
      <w:pPr>
        <w:widowControl w:val="0"/>
        <w:suppressAutoHyphens/>
        <w:autoSpaceDN w:val="0"/>
        <w:ind w:left="0"/>
        <w:jc w:val="left"/>
        <w:rPr>
          <w:rFonts w:ascii="Arial" w:eastAsia="Lucida Sans Unicode" w:hAnsi="Arial" w:cs="Arial"/>
          <w:kern w:val="3"/>
          <w:sz w:val="24"/>
          <w:szCs w:val="24"/>
          <w:u w:val="single"/>
          <w:lang w:eastAsia="zh-CN" w:bidi="hi-IN"/>
        </w:rPr>
      </w:pPr>
    </w:p>
    <w:p w:rsidR="005A51BB" w:rsidRPr="005A51BB" w:rsidRDefault="005A51BB" w:rsidP="005A51BB">
      <w:pPr>
        <w:widowControl w:val="0"/>
        <w:suppressAutoHyphens/>
        <w:autoSpaceDN w:val="0"/>
        <w:ind w:left="0" w:right="355"/>
        <w:rPr>
          <w:rFonts w:ascii="Arial" w:eastAsia="Lucida Sans Unicode" w:hAnsi="Arial" w:cs="Arial"/>
          <w:b/>
          <w:kern w:val="3"/>
          <w:szCs w:val="28"/>
          <w:lang w:eastAsia="zh-CN" w:bidi="hi-IN"/>
        </w:rPr>
      </w:pPr>
      <w:r w:rsidRPr="005A51BB">
        <w:rPr>
          <w:rFonts w:ascii="Arial" w:eastAsia="Lucida Sans Unicode" w:hAnsi="Arial" w:cs="Arial"/>
          <w:b/>
          <w:kern w:val="3"/>
          <w:szCs w:val="28"/>
          <w:lang w:eastAsia="zh-CN" w:bidi="hi-IN"/>
        </w:rPr>
        <w:t xml:space="preserve">                  О назначении  контрактного управляющего</w:t>
      </w:r>
    </w:p>
    <w:p w:rsidR="005A51BB" w:rsidRPr="005A51BB" w:rsidRDefault="005A51BB" w:rsidP="005A51BB">
      <w:pPr>
        <w:widowControl w:val="0"/>
        <w:suppressAutoHyphens/>
        <w:autoSpaceDN w:val="0"/>
        <w:ind w:left="0" w:right="355"/>
        <w:rPr>
          <w:rFonts w:ascii="Arial" w:eastAsia="Lucida Sans Unicode" w:hAnsi="Arial" w:cs="Arial"/>
          <w:b/>
          <w:kern w:val="3"/>
          <w:szCs w:val="28"/>
          <w:lang w:eastAsia="zh-CN" w:bidi="hi-IN"/>
        </w:rPr>
      </w:pPr>
      <w:r w:rsidRPr="005A51BB">
        <w:rPr>
          <w:rFonts w:ascii="Arial" w:eastAsia="Lucida Sans Unicode" w:hAnsi="Arial" w:cs="Arial"/>
          <w:b/>
          <w:kern w:val="3"/>
          <w:szCs w:val="28"/>
          <w:lang w:eastAsia="zh-CN" w:bidi="hi-IN"/>
        </w:rPr>
        <w:t xml:space="preserve">                  Администрации </w:t>
      </w:r>
      <w:proofErr w:type="spellStart"/>
      <w:r w:rsidRPr="005A51BB">
        <w:rPr>
          <w:rFonts w:ascii="Arial" w:eastAsia="Lucida Sans Unicode" w:hAnsi="Arial" w:cs="Arial"/>
          <w:b/>
          <w:kern w:val="3"/>
          <w:szCs w:val="28"/>
          <w:lang w:eastAsia="zh-CN" w:bidi="hi-IN"/>
        </w:rPr>
        <w:t>Гридасовского</w:t>
      </w:r>
      <w:proofErr w:type="spellEnd"/>
      <w:r w:rsidRPr="005A51BB">
        <w:rPr>
          <w:rFonts w:ascii="Arial" w:eastAsia="Lucida Sans Unicode" w:hAnsi="Arial" w:cs="Arial"/>
          <w:b/>
          <w:kern w:val="3"/>
          <w:szCs w:val="28"/>
          <w:lang w:eastAsia="zh-CN" w:bidi="hi-IN"/>
        </w:rPr>
        <w:t xml:space="preserve"> сельсовета</w:t>
      </w:r>
    </w:p>
    <w:p w:rsidR="005A51BB" w:rsidRPr="005A51BB" w:rsidRDefault="005A51BB" w:rsidP="005A51BB">
      <w:pPr>
        <w:widowControl w:val="0"/>
        <w:suppressAutoHyphens/>
        <w:autoSpaceDN w:val="0"/>
        <w:ind w:left="0" w:right="355"/>
        <w:rPr>
          <w:rFonts w:eastAsia="Lucida Sans Unicode" w:cs="Mangal"/>
          <w:b/>
          <w:kern w:val="3"/>
          <w:szCs w:val="28"/>
          <w:lang w:eastAsia="zh-CN" w:bidi="hi-IN"/>
        </w:rPr>
      </w:pPr>
    </w:p>
    <w:p w:rsidR="005A51BB" w:rsidRPr="005A51BB" w:rsidRDefault="005A51BB" w:rsidP="005A51BB">
      <w:pPr>
        <w:widowControl w:val="0"/>
        <w:suppressAutoHyphens/>
        <w:autoSpaceDN w:val="0"/>
        <w:ind w:left="0"/>
        <w:rPr>
          <w:rFonts w:eastAsia="Lucida Sans Unicode" w:cs="Mangal"/>
          <w:kern w:val="3"/>
          <w:sz w:val="24"/>
          <w:szCs w:val="24"/>
          <w:lang w:eastAsia="zh-CN" w:bidi="hi-IN"/>
        </w:rPr>
      </w:pPr>
      <w:r w:rsidRPr="005A51BB">
        <w:rPr>
          <w:rFonts w:eastAsia="Lucida Sans Unicode" w:cs="Mangal"/>
          <w:b/>
          <w:kern w:val="3"/>
          <w:sz w:val="25"/>
          <w:szCs w:val="25"/>
          <w:lang w:eastAsia="zh-CN" w:bidi="hi-IN"/>
        </w:rPr>
        <w:tab/>
      </w:r>
      <w:r w:rsidRPr="005A51BB">
        <w:rPr>
          <w:rFonts w:ascii="Arial" w:eastAsia="Lucida Sans Unicode" w:hAnsi="Arial" w:cs="Arial"/>
          <w:kern w:val="3"/>
          <w:sz w:val="24"/>
          <w:szCs w:val="24"/>
          <w:lang w:eastAsia="zh-CN" w:bidi="hi-IN"/>
        </w:rPr>
        <w:t xml:space="preserve">В целях организации деятельности администрации </w:t>
      </w:r>
      <w:proofErr w:type="spellStart"/>
      <w:r w:rsidRPr="005A51BB">
        <w:rPr>
          <w:rFonts w:ascii="Arial" w:eastAsia="Lucida Sans Unicode" w:hAnsi="Arial" w:cs="Arial"/>
          <w:kern w:val="3"/>
          <w:sz w:val="24"/>
          <w:szCs w:val="24"/>
          <w:lang w:eastAsia="zh-CN" w:bidi="hi-IN"/>
        </w:rPr>
        <w:t>Гридасовского</w:t>
      </w:r>
      <w:proofErr w:type="spellEnd"/>
      <w:r w:rsidRPr="005A51BB">
        <w:rPr>
          <w:rFonts w:ascii="Arial" w:eastAsia="Lucida Sans Unicode" w:hAnsi="Arial" w:cs="Arial"/>
          <w:kern w:val="3"/>
          <w:sz w:val="24"/>
          <w:szCs w:val="24"/>
          <w:lang w:eastAsia="zh-CN" w:bidi="hi-IN"/>
        </w:rPr>
        <w:t xml:space="preserve"> сельсовета </w:t>
      </w:r>
      <w:proofErr w:type="spellStart"/>
      <w:r w:rsidRPr="005A51BB">
        <w:rPr>
          <w:rFonts w:ascii="Arial" w:eastAsia="Lucida Sans Unicode" w:hAnsi="Arial" w:cs="Arial"/>
          <w:kern w:val="3"/>
          <w:sz w:val="24"/>
          <w:szCs w:val="24"/>
          <w:lang w:eastAsia="zh-CN" w:bidi="hi-IN"/>
        </w:rPr>
        <w:t>Обоянского</w:t>
      </w:r>
      <w:proofErr w:type="spellEnd"/>
      <w:r w:rsidRPr="005A51BB">
        <w:rPr>
          <w:rFonts w:ascii="Arial" w:eastAsia="Lucida Sans Unicode" w:hAnsi="Arial" w:cs="Arial"/>
          <w:kern w:val="3"/>
          <w:sz w:val="24"/>
          <w:szCs w:val="24"/>
          <w:lang w:eastAsia="zh-CN" w:bidi="hi-IN"/>
        </w:rPr>
        <w:t xml:space="preserve"> района Курской области при осуществлении закупок для муниципальных нужд, в соответствии со ст. 38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5A51BB">
        <w:rPr>
          <w:rFonts w:ascii="Arial" w:eastAsia="Lucida Sans Unicode" w:hAnsi="Arial" w:cs="Arial"/>
          <w:kern w:val="3"/>
          <w:sz w:val="24"/>
          <w:szCs w:val="24"/>
          <w:lang w:eastAsia="zh-CN" w:bidi="hi-IN"/>
        </w:rPr>
        <w:t>Гридасовского</w:t>
      </w:r>
      <w:proofErr w:type="spellEnd"/>
      <w:r w:rsidRPr="005A51BB">
        <w:rPr>
          <w:rFonts w:ascii="Arial" w:eastAsia="Lucida Sans Unicode" w:hAnsi="Arial" w:cs="Arial"/>
          <w:kern w:val="3"/>
          <w:sz w:val="24"/>
          <w:szCs w:val="24"/>
          <w:lang w:eastAsia="zh-CN" w:bidi="hi-IN"/>
        </w:rPr>
        <w:t xml:space="preserve">  сельсовета ПОСТАНОВЛЯЕТ:</w:t>
      </w:r>
    </w:p>
    <w:p w:rsidR="005A51BB" w:rsidRPr="005A51BB" w:rsidRDefault="005A51BB" w:rsidP="005A51BB">
      <w:pPr>
        <w:widowControl w:val="0"/>
        <w:suppressAutoHyphens/>
        <w:autoSpaceDN w:val="0"/>
        <w:ind w:left="0" w:right="355"/>
        <w:rPr>
          <w:rFonts w:ascii="Arial" w:eastAsia="Lucida Sans Unicode" w:hAnsi="Arial" w:cs="Arial"/>
          <w:kern w:val="3"/>
          <w:sz w:val="24"/>
          <w:szCs w:val="24"/>
          <w:lang w:eastAsia="zh-CN" w:bidi="hi-IN"/>
        </w:rPr>
      </w:pPr>
    </w:p>
    <w:p w:rsidR="005A51BB" w:rsidRPr="005A51BB" w:rsidRDefault="005A51BB" w:rsidP="005A51BB">
      <w:pPr>
        <w:widowControl w:val="0"/>
        <w:suppressAutoHyphens/>
        <w:autoSpaceDN w:val="0"/>
        <w:spacing w:before="240" w:after="240"/>
        <w:ind w:left="0"/>
        <w:rPr>
          <w:rFonts w:ascii="Calibri" w:eastAsia="Calibri" w:hAnsi="Calibri" w:cs="Calibri"/>
          <w:kern w:val="3"/>
          <w:sz w:val="22"/>
          <w:szCs w:val="22"/>
          <w:lang w:eastAsia="zh-CN" w:bidi="hi-IN"/>
        </w:rPr>
      </w:pPr>
      <w:r w:rsidRPr="005A51BB">
        <w:rPr>
          <w:rFonts w:ascii="Arial" w:eastAsia="Calibri" w:hAnsi="Arial" w:cs="Arial"/>
          <w:kern w:val="3"/>
          <w:sz w:val="24"/>
          <w:szCs w:val="24"/>
          <w:lang w:eastAsia="zh-CN" w:bidi="hi-IN"/>
        </w:rPr>
        <w:tab/>
        <w:t xml:space="preserve">1.Утвердить Положение о контрактном управляющем Администрации </w:t>
      </w:r>
      <w:proofErr w:type="spellStart"/>
      <w:r w:rsidRPr="005A51BB">
        <w:rPr>
          <w:rFonts w:ascii="Arial" w:eastAsia="Calibri" w:hAnsi="Arial" w:cs="Arial"/>
          <w:kern w:val="3"/>
          <w:sz w:val="24"/>
          <w:szCs w:val="24"/>
          <w:lang w:eastAsia="zh-CN" w:bidi="hi-IN"/>
        </w:rPr>
        <w:t>Гридасовского</w:t>
      </w:r>
      <w:proofErr w:type="spellEnd"/>
      <w:r w:rsidRPr="005A51BB">
        <w:rPr>
          <w:rFonts w:ascii="Arial" w:eastAsia="Calibri" w:hAnsi="Arial" w:cs="Arial"/>
          <w:kern w:val="3"/>
          <w:sz w:val="22"/>
          <w:szCs w:val="22"/>
          <w:lang w:eastAsia="zh-CN" w:bidi="hi-IN"/>
        </w:rPr>
        <w:t xml:space="preserve"> </w:t>
      </w:r>
      <w:r w:rsidRPr="005A51BB">
        <w:rPr>
          <w:rFonts w:ascii="Arial" w:eastAsia="Calibri" w:hAnsi="Arial" w:cs="Arial"/>
          <w:kern w:val="3"/>
          <w:sz w:val="24"/>
          <w:szCs w:val="24"/>
          <w:lang w:eastAsia="zh-CN" w:bidi="hi-IN"/>
        </w:rPr>
        <w:t xml:space="preserve"> сельсовета </w:t>
      </w:r>
      <w:proofErr w:type="spellStart"/>
      <w:r w:rsidRPr="005A51BB">
        <w:rPr>
          <w:rFonts w:ascii="Arial" w:eastAsia="Calibri" w:hAnsi="Arial" w:cs="Arial"/>
          <w:kern w:val="3"/>
          <w:sz w:val="24"/>
          <w:szCs w:val="24"/>
          <w:lang w:eastAsia="zh-CN" w:bidi="hi-IN"/>
        </w:rPr>
        <w:t>Обоянского</w:t>
      </w:r>
      <w:proofErr w:type="spellEnd"/>
      <w:r w:rsidRPr="005A51BB">
        <w:rPr>
          <w:rFonts w:ascii="Arial" w:eastAsia="Calibri" w:hAnsi="Arial" w:cs="Arial"/>
          <w:kern w:val="3"/>
          <w:sz w:val="24"/>
          <w:szCs w:val="24"/>
          <w:lang w:eastAsia="zh-CN" w:bidi="hi-IN"/>
        </w:rPr>
        <w:t xml:space="preserve"> района Курской области.</w:t>
      </w:r>
    </w:p>
    <w:p w:rsidR="005A51BB" w:rsidRPr="005A51BB" w:rsidRDefault="005A51BB" w:rsidP="005A51BB">
      <w:pPr>
        <w:widowControl w:val="0"/>
        <w:suppressAutoHyphens/>
        <w:autoSpaceDN w:val="0"/>
        <w:spacing w:before="240" w:after="240"/>
        <w:ind w:left="0"/>
        <w:rPr>
          <w:rFonts w:ascii="Arial" w:eastAsia="Calibri" w:hAnsi="Arial" w:cs="Arial"/>
          <w:kern w:val="3"/>
          <w:sz w:val="24"/>
          <w:szCs w:val="24"/>
          <w:lang w:eastAsia="zh-CN" w:bidi="hi-IN"/>
        </w:rPr>
      </w:pPr>
      <w:r w:rsidRPr="005A51BB">
        <w:rPr>
          <w:rFonts w:ascii="Arial" w:eastAsia="Calibri" w:hAnsi="Arial" w:cs="Arial"/>
          <w:kern w:val="3"/>
          <w:sz w:val="24"/>
          <w:szCs w:val="24"/>
          <w:lang w:eastAsia="zh-CN" w:bidi="hi-IN"/>
        </w:rPr>
        <w:tab/>
        <w:t xml:space="preserve">2.Назначить контрактным управляющим Администрации </w:t>
      </w:r>
      <w:proofErr w:type="spellStart"/>
      <w:r w:rsidRPr="005A51BB">
        <w:rPr>
          <w:rFonts w:ascii="Arial" w:eastAsia="Calibri" w:hAnsi="Arial" w:cs="Arial"/>
          <w:kern w:val="3"/>
          <w:sz w:val="24"/>
          <w:szCs w:val="24"/>
          <w:lang w:eastAsia="zh-CN" w:bidi="hi-IN"/>
        </w:rPr>
        <w:t>Гридасовского</w:t>
      </w:r>
      <w:proofErr w:type="spellEnd"/>
      <w:r w:rsidRPr="005A51BB">
        <w:rPr>
          <w:rFonts w:ascii="Arial" w:eastAsia="Calibri" w:hAnsi="Arial" w:cs="Arial"/>
          <w:kern w:val="3"/>
          <w:sz w:val="24"/>
          <w:szCs w:val="24"/>
          <w:lang w:eastAsia="zh-CN" w:bidi="hi-IN"/>
        </w:rPr>
        <w:t xml:space="preserve"> сельсовета </w:t>
      </w:r>
      <w:proofErr w:type="spellStart"/>
      <w:r>
        <w:rPr>
          <w:rFonts w:ascii="Arial" w:eastAsia="Calibri" w:hAnsi="Arial" w:cs="Arial"/>
          <w:kern w:val="3"/>
          <w:sz w:val="24"/>
          <w:szCs w:val="24"/>
          <w:lang w:eastAsia="zh-CN" w:bidi="hi-IN"/>
        </w:rPr>
        <w:t>Влялько</w:t>
      </w:r>
      <w:proofErr w:type="spellEnd"/>
      <w:r>
        <w:rPr>
          <w:rFonts w:ascii="Arial" w:eastAsia="Calibri" w:hAnsi="Arial" w:cs="Arial"/>
          <w:kern w:val="3"/>
          <w:sz w:val="24"/>
          <w:szCs w:val="24"/>
          <w:lang w:eastAsia="zh-CN" w:bidi="hi-IN"/>
        </w:rPr>
        <w:t xml:space="preserve"> Галину Николаевну</w:t>
      </w:r>
      <w:r w:rsidRPr="005A51BB">
        <w:rPr>
          <w:rFonts w:ascii="Arial" w:eastAsia="Calibri" w:hAnsi="Arial" w:cs="Arial"/>
          <w:kern w:val="3"/>
          <w:sz w:val="24"/>
          <w:szCs w:val="24"/>
          <w:lang w:eastAsia="zh-CN" w:bidi="hi-IN"/>
        </w:rPr>
        <w:t xml:space="preserve"> – </w:t>
      </w:r>
      <w:r>
        <w:rPr>
          <w:rFonts w:ascii="Arial" w:eastAsia="Calibri" w:hAnsi="Arial" w:cs="Arial"/>
          <w:kern w:val="3"/>
          <w:sz w:val="24"/>
          <w:szCs w:val="24"/>
          <w:lang w:eastAsia="zh-CN" w:bidi="hi-IN"/>
        </w:rPr>
        <w:t>специалиста 1 разряда</w:t>
      </w:r>
      <w:r w:rsidRPr="005A51BB">
        <w:rPr>
          <w:rFonts w:ascii="Arial" w:eastAsia="Calibri" w:hAnsi="Arial" w:cs="Arial"/>
          <w:kern w:val="3"/>
          <w:sz w:val="24"/>
          <w:szCs w:val="24"/>
          <w:lang w:eastAsia="zh-CN" w:bidi="hi-IN"/>
        </w:rPr>
        <w:t xml:space="preserve">  Администрации </w:t>
      </w:r>
      <w:proofErr w:type="spellStart"/>
      <w:r w:rsidRPr="005A51BB">
        <w:rPr>
          <w:rFonts w:ascii="Arial" w:eastAsia="Calibri" w:hAnsi="Arial" w:cs="Arial"/>
          <w:kern w:val="3"/>
          <w:sz w:val="24"/>
          <w:szCs w:val="24"/>
          <w:lang w:eastAsia="zh-CN" w:bidi="hi-IN"/>
        </w:rPr>
        <w:t>Гридасовского</w:t>
      </w:r>
      <w:proofErr w:type="spellEnd"/>
      <w:r w:rsidRPr="005A51BB">
        <w:rPr>
          <w:rFonts w:ascii="Arial" w:eastAsia="Calibri" w:hAnsi="Arial" w:cs="Arial"/>
          <w:kern w:val="3"/>
          <w:sz w:val="24"/>
          <w:szCs w:val="24"/>
          <w:lang w:eastAsia="zh-CN" w:bidi="hi-IN"/>
        </w:rPr>
        <w:t xml:space="preserve">  сельсовета </w:t>
      </w:r>
      <w:proofErr w:type="spellStart"/>
      <w:r w:rsidRPr="005A51BB">
        <w:rPr>
          <w:rFonts w:ascii="Arial" w:eastAsia="Calibri" w:hAnsi="Arial" w:cs="Arial"/>
          <w:kern w:val="3"/>
          <w:sz w:val="24"/>
          <w:szCs w:val="24"/>
          <w:lang w:eastAsia="zh-CN" w:bidi="hi-IN"/>
        </w:rPr>
        <w:t>Обоянского</w:t>
      </w:r>
      <w:proofErr w:type="spellEnd"/>
      <w:r w:rsidRPr="005A51BB">
        <w:rPr>
          <w:rFonts w:ascii="Arial" w:eastAsia="Calibri" w:hAnsi="Arial" w:cs="Arial"/>
          <w:kern w:val="3"/>
          <w:sz w:val="24"/>
          <w:szCs w:val="24"/>
          <w:lang w:eastAsia="zh-CN" w:bidi="hi-IN"/>
        </w:rPr>
        <w:t xml:space="preserve"> района Курской области.</w:t>
      </w:r>
    </w:p>
    <w:p w:rsidR="005A51BB" w:rsidRDefault="005A51BB" w:rsidP="005A51BB">
      <w:pPr>
        <w:widowControl w:val="0"/>
        <w:suppressAutoHyphens/>
        <w:autoSpaceDN w:val="0"/>
        <w:spacing w:before="240" w:after="240"/>
        <w:ind w:left="0"/>
        <w:rPr>
          <w:rFonts w:ascii="Arial" w:eastAsia="Calibri" w:hAnsi="Arial" w:cs="Arial"/>
          <w:kern w:val="3"/>
          <w:sz w:val="24"/>
          <w:szCs w:val="24"/>
          <w:lang w:eastAsia="zh-CN" w:bidi="hi-IN"/>
        </w:rPr>
      </w:pPr>
      <w:r w:rsidRPr="005A51BB">
        <w:rPr>
          <w:rFonts w:ascii="Arial" w:eastAsia="Calibri" w:hAnsi="Arial" w:cs="Arial"/>
          <w:kern w:val="3"/>
          <w:sz w:val="24"/>
          <w:szCs w:val="24"/>
          <w:lang w:eastAsia="zh-CN" w:bidi="hi-IN"/>
        </w:rPr>
        <w:tab/>
        <w:t xml:space="preserve">3.Возложить на контрактного управляющего функции и полномочия </w:t>
      </w:r>
      <w:proofErr w:type="gramStart"/>
      <w:r w:rsidRPr="005A51BB">
        <w:rPr>
          <w:rFonts w:ascii="Arial" w:eastAsia="Calibri" w:hAnsi="Arial" w:cs="Arial"/>
          <w:kern w:val="3"/>
          <w:sz w:val="24"/>
          <w:szCs w:val="24"/>
          <w:lang w:eastAsia="zh-CN" w:bidi="hi-IN"/>
        </w:rPr>
        <w:t>согласно Положения</w:t>
      </w:r>
      <w:proofErr w:type="gramEnd"/>
      <w:r w:rsidRPr="005A51BB">
        <w:rPr>
          <w:rFonts w:ascii="Arial" w:eastAsia="Calibri" w:hAnsi="Arial" w:cs="Arial"/>
          <w:kern w:val="3"/>
          <w:sz w:val="24"/>
          <w:szCs w:val="24"/>
          <w:lang w:eastAsia="zh-CN" w:bidi="hi-IN"/>
        </w:rPr>
        <w:t xml:space="preserve"> о контрактном управляющем администрации </w:t>
      </w:r>
      <w:proofErr w:type="spellStart"/>
      <w:r w:rsidRPr="005A51BB">
        <w:rPr>
          <w:rFonts w:ascii="Arial" w:eastAsia="Calibri" w:hAnsi="Arial" w:cs="Arial"/>
          <w:kern w:val="3"/>
          <w:sz w:val="24"/>
          <w:szCs w:val="24"/>
          <w:lang w:eastAsia="zh-CN" w:bidi="hi-IN"/>
        </w:rPr>
        <w:t>Гридасовского</w:t>
      </w:r>
      <w:proofErr w:type="spellEnd"/>
      <w:r w:rsidRPr="005A51BB">
        <w:rPr>
          <w:rFonts w:ascii="Arial" w:eastAsia="Calibri" w:hAnsi="Arial" w:cs="Arial"/>
          <w:kern w:val="3"/>
          <w:sz w:val="22"/>
          <w:szCs w:val="22"/>
          <w:lang w:eastAsia="zh-CN" w:bidi="hi-IN"/>
        </w:rPr>
        <w:t xml:space="preserve"> </w:t>
      </w:r>
      <w:r w:rsidRPr="005A51BB">
        <w:rPr>
          <w:rFonts w:ascii="Arial" w:eastAsia="Calibri" w:hAnsi="Arial" w:cs="Arial"/>
          <w:kern w:val="3"/>
          <w:sz w:val="24"/>
          <w:szCs w:val="24"/>
          <w:lang w:eastAsia="zh-CN" w:bidi="hi-IN"/>
        </w:rPr>
        <w:t xml:space="preserve">сельсовета </w:t>
      </w:r>
      <w:proofErr w:type="spellStart"/>
      <w:r w:rsidRPr="005A51BB">
        <w:rPr>
          <w:rFonts w:ascii="Arial" w:eastAsia="Calibri" w:hAnsi="Arial" w:cs="Arial"/>
          <w:kern w:val="3"/>
          <w:sz w:val="24"/>
          <w:szCs w:val="24"/>
          <w:lang w:eastAsia="zh-CN" w:bidi="hi-IN"/>
        </w:rPr>
        <w:t>Обоянского</w:t>
      </w:r>
      <w:proofErr w:type="spellEnd"/>
      <w:r w:rsidRPr="005A51BB">
        <w:rPr>
          <w:rFonts w:ascii="Arial" w:eastAsia="Calibri" w:hAnsi="Arial" w:cs="Arial"/>
          <w:kern w:val="3"/>
          <w:sz w:val="24"/>
          <w:szCs w:val="24"/>
          <w:lang w:eastAsia="zh-CN" w:bidi="hi-IN"/>
        </w:rPr>
        <w:t xml:space="preserve"> района Курской области.</w:t>
      </w:r>
    </w:p>
    <w:p w:rsidR="005A51BB" w:rsidRPr="005A51BB" w:rsidRDefault="005A51BB" w:rsidP="005A51BB">
      <w:pPr>
        <w:widowControl w:val="0"/>
        <w:suppressAutoHyphens/>
        <w:autoSpaceDN w:val="0"/>
        <w:spacing w:before="240" w:after="240"/>
        <w:ind w:left="0"/>
        <w:rPr>
          <w:rFonts w:ascii="Calibri" w:eastAsia="Calibri" w:hAnsi="Calibri" w:cs="Calibri"/>
          <w:kern w:val="3"/>
          <w:sz w:val="22"/>
          <w:szCs w:val="22"/>
          <w:lang w:eastAsia="zh-CN" w:bidi="hi-IN"/>
        </w:rPr>
      </w:pPr>
      <w:r>
        <w:rPr>
          <w:rFonts w:ascii="Arial" w:eastAsia="Calibri" w:hAnsi="Arial" w:cs="Arial"/>
          <w:kern w:val="3"/>
          <w:sz w:val="24"/>
          <w:szCs w:val="24"/>
          <w:lang w:eastAsia="zh-CN" w:bidi="hi-IN"/>
        </w:rPr>
        <w:tab/>
        <w:t xml:space="preserve">4.Постановление Администрации </w:t>
      </w:r>
      <w:proofErr w:type="spellStart"/>
      <w:r>
        <w:rPr>
          <w:rFonts w:ascii="Arial" w:eastAsia="Calibri" w:hAnsi="Arial" w:cs="Arial"/>
          <w:kern w:val="3"/>
          <w:sz w:val="24"/>
          <w:szCs w:val="24"/>
          <w:lang w:eastAsia="zh-CN" w:bidi="hi-IN"/>
        </w:rPr>
        <w:t>Гридасовского</w:t>
      </w:r>
      <w:proofErr w:type="spellEnd"/>
      <w:r>
        <w:rPr>
          <w:rFonts w:ascii="Arial" w:eastAsia="Calibri" w:hAnsi="Arial" w:cs="Arial"/>
          <w:kern w:val="3"/>
          <w:sz w:val="24"/>
          <w:szCs w:val="24"/>
          <w:lang w:eastAsia="zh-CN" w:bidi="hi-IN"/>
        </w:rPr>
        <w:t xml:space="preserve"> сельсовета от 03.06.2014 года № 25 «О назначении контрактного управляющего Администрации </w:t>
      </w:r>
      <w:proofErr w:type="spellStart"/>
      <w:r>
        <w:rPr>
          <w:rFonts w:ascii="Arial" w:eastAsia="Calibri" w:hAnsi="Arial" w:cs="Arial"/>
          <w:kern w:val="3"/>
          <w:sz w:val="24"/>
          <w:szCs w:val="24"/>
          <w:lang w:eastAsia="zh-CN" w:bidi="hi-IN"/>
        </w:rPr>
        <w:t>Гридасовского</w:t>
      </w:r>
      <w:proofErr w:type="spellEnd"/>
      <w:r>
        <w:rPr>
          <w:rFonts w:ascii="Arial" w:eastAsia="Calibri" w:hAnsi="Arial" w:cs="Arial"/>
          <w:kern w:val="3"/>
          <w:sz w:val="24"/>
          <w:szCs w:val="24"/>
          <w:lang w:eastAsia="zh-CN" w:bidi="hi-IN"/>
        </w:rPr>
        <w:t xml:space="preserve"> сельсовета « считать утратившим силу.</w:t>
      </w:r>
    </w:p>
    <w:p w:rsidR="005A51BB" w:rsidRPr="005A51BB" w:rsidRDefault="005A51BB" w:rsidP="005A51BB">
      <w:pPr>
        <w:widowControl w:val="0"/>
        <w:suppressAutoHyphens/>
        <w:autoSpaceDN w:val="0"/>
        <w:spacing w:before="240" w:after="240" w:line="276" w:lineRule="auto"/>
        <w:ind w:left="0"/>
        <w:rPr>
          <w:rFonts w:ascii="Arial" w:eastAsia="Calibri" w:hAnsi="Arial" w:cs="Arial"/>
          <w:kern w:val="3"/>
          <w:sz w:val="24"/>
          <w:szCs w:val="24"/>
          <w:lang w:eastAsia="zh-CN" w:bidi="hi-IN"/>
        </w:rPr>
      </w:pPr>
      <w:r>
        <w:rPr>
          <w:rFonts w:ascii="Arial" w:eastAsia="Calibri" w:hAnsi="Arial" w:cs="Arial"/>
          <w:kern w:val="3"/>
          <w:sz w:val="24"/>
          <w:szCs w:val="24"/>
          <w:lang w:eastAsia="zh-CN" w:bidi="hi-IN"/>
        </w:rPr>
        <w:tab/>
        <w:t>5</w:t>
      </w:r>
      <w:r w:rsidRPr="005A51BB">
        <w:rPr>
          <w:rFonts w:ascii="Arial" w:eastAsia="Calibri" w:hAnsi="Arial" w:cs="Arial"/>
          <w:kern w:val="3"/>
          <w:sz w:val="24"/>
          <w:szCs w:val="24"/>
          <w:lang w:eastAsia="zh-CN" w:bidi="hi-IN"/>
        </w:rPr>
        <w:t>.Постановление вступает в силу со дня его подписания и подлежит размещению на официальном сайте муниципального образования «</w:t>
      </w:r>
      <w:proofErr w:type="spellStart"/>
      <w:r w:rsidRPr="005A51BB">
        <w:rPr>
          <w:rFonts w:ascii="Arial" w:eastAsia="Calibri" w:hAnsi="Arial" w:cs="Arial"/>
          <w:kern w:val="3"/>
          <w:sz w:val="24"/>
          <w:szCs w:val="24"/>
          <w:lang w:eastAsia="zh-CN" w:bidi="hi-IN"/>
        </w:rPr>
        <w:t>Гридасовский</w:t>
      </w:r>
      <w:proofErr w:type="spellEnd"/>
      <w:r w:rsidRPr="005A51BB">
        <w:rPr>
          <w:rFonts w:ascii="Arial" w:eastAsia="Calibri" w:hAnsi="Arial" w:cs="Arial"/>
          <w:kern w:val="3"/>
          <w:sz w:val="24"/>
          <w:szCs w:val="24"/>
          <w:lang w:eastAsia="zh-CN" w:bidi="hi-IN"/>
        </w:rPr>
        <w:t xml:space="preserve"> сельсовет» </w:t>
      </w:r>
      <w:proofErr w:type="spellStart"/>
      <w:r w:rsidRPr="005A51BB">
        <w:rPr>
          <w:rFonts w:ascii="Arial" w:eastAsia="Calibri" w:hAnsi="Arial" w:cs="Arial"/>
          <w:kern w:val="3"/>
          <w:sz w:val="24"/>
          <w:szCs w:val="24"/>
          <w:lang w:eastAsia="zh-CN" w:bidi="hi-IN"/>
        </w:rPr>
        <w:t>Обоянского</w:t>
      </w:r>
      <w:proofErr w:type="spellEnd"/>
      <w:r w:rsidRPr="005A51BB">
        <w:rPr>
          <w:rFonts w:ascii="Arial" w:eastAsia="Calibri" w:hAnsi="Arial" w:cs="Arial"/>
          <w:kern w:val="3"/>
          <w:sz w:val="24"/>
          <w:szCs w:val="24"/>
          <w:lang w:eastAsia="zh-CN" w:bidi="hi-IN"/>
        </w:rPr>
        <w:t xml:space="preserve"> района.</w:t>
      </w:r>
    </w:p>
    <w:p w:rsidR="005A51BB" w:rsidRPr="005A51BB" w:rsidRDefault="005A51BB" w:rsidP="005A51BB">
      <w:pPr>
        <w:widowControl w:val="0"/>
        <w:tabs>
          <w:tab w:val="left" w:pos="9498"/>
        </w:tabs>
        <w:suppressAutoHyphens/>
        <w:autoSpaceDN w:val="0"/>
        <w:ind w:left="0"/>
        <w:jc w:val="left"/>
        <w:rPr>
          <w:rFonts w:ascii="Arial" w:eastAsia="Lucida Sans Unicode" w:hAnsi="Arial" w:cs="Arial"/>
          <w:kern w:val="3"/>
          <w:sz w:val="24"/>
          <w:szCs w:val="24"/>
          <w:lang w:eastAsia="zh-CN" w:bidi="hi-IN"/>
        </w:rPr>
      </w:pPr>
    </w:p>
    <w:p w:rsidR="005A51BB" w:rsidRPr="005A51BB" w:rsidRDefault="005A51BB" w:rsidP="005A51BB">
      <w:pPr>
        <w:widowControl w:val="0"/>
        <w:tabs>
          <w:tab w:val="left" w:pos="9498"/>
        </w:tabs>
        <w:suppressAutoHyphens/>
        <w:autoSpaceDN w:val="0"/>
        <w:ind w:left="0"/>
        <w:jc w:val="left"/>
        <w:rPr>
          <w:rFonts w:ascii="Arial" w:eastAsia="Lucida Sans Unicode" w:hAnsi="Arial" w:cs="Arial"/>
          <w:kern w:val="3"/>
          <w:sz w:val="24"/>
          <w:szCs w:val="24"/>
          <w:lang w:eastAsia="zh-CN" w:bidi="hi-IN"/>
        </w:rPr>
      </w:pPr>
    </w:p>
    <w:p w:rsidR="005A51BB" w:rsidRPr="005A51BB" w:rsidRDefault="005A51BB" w:rsidP="005A51BB">
      <w:pPr>
        <w:widowControl w:val="0"/>
        <w:tabs>
          <w:tab w:val="left" w:pos="9498"/>
        </w:tabs>
        <w:suppressAutoHyphens/>
        <w:autoSpaceDN w:val="0"/>
        <w:ind w:left="0"/>
        <w:jc w:val="left"/>
        <w:rPr>
          <w:rFonts w:ascii="Arial" w:eastAsia="Lucida Sans Unicode" w:hAnsi="Arial" w:cs="Arial"/>
          <w:kern w:val="3"/>
          <w:sz w:val="24"/>
          <w:szCs w:val="24"/>
          <w:lang w:eastAsia="zh-CN" w:bidi="hi-IN"/>
        </w:rPr>
      </w:pPr>
      <w:r w:rsidRPr="005A51BB">
        <w:rPr>
          <w:rFonts w:ascii="Arial" w:eastAsia="Lucida Sans Unicode" w:hAnsi="Arial" w:cs="Arial"/>
          <w:kern w:val="3"/>
          <w:sz w:val="24"/>
          <w:szCs w:val="24"/>
          <w:lang w:eastAsia="zh-CN" w:bidi="hi-IN"/>
        </w:rPr>
        <w:tab/>
      </w:r>
    </w:p>
    <w:p w:rsidR="005A51BB" w:rsidRPr="005A51BB" w:rsidRDefault="005A51BB" w:rsidP="005A51BB">
      <w:pPr>
        <w:widowControl w:val="0"/>
        <w:tabs>
          <w:tab w:val="left" w:pos="9498"/>
        </w:tabs>
        <w:suppressAutoHyphens/>
        <w:autoSpaceDN w:val="0"/>
        <w:ind w:left="0"/>
        <w:rPr>
          <w:rFonts w:ascii="Arial" w:eastAsia="Lucida Sans Unicode" w:hAnsi="Arial" w:cs="Arial"/>
          <w:kern w:val="3"/>
          <w:sz w:val="24"/>
          <w:szCs w:val="24"/>
          <w:lang w:eastAsia="zh-CN" w:bidi="hi-IN"/>
        </w:rPr>
      </w:pPr>
    </w:p>
    <w:p w:rsidR="005A51BB" w:rsidRPr="005A51BB" w:rsidRDefault="005A51BB" w:rsidP="005A51BB">
      <w:pPr>
        <w:widowControl w:val="0"/>
        <w:suppressAutoHyphens/>
        <w:autoSpaceDN w:val="0"/>
        <w:snapToGrid w:val="0"/>
        <w:ind w:left="0" w:right="-108"/>
        <w:jc w:val="left"/>
        <w:rPr>
          <w:rFonts w:eastAsia="Lucida Sans Unicode" w:cs="Mangal"/>
          <w:kern w:val="3"/>
          <w:sz w:val="24"/>
          <w:szCs w:val="24"/>
          <w:lang w:eastAsia="zh-CN" w:bidi="hi-IN"/>
        </w:rPr>
      </w:pPr>
      <w:r w:rsidRPr="005A51BB">
        <w:rPr>
          <w:rFonts w:ascii="Arial" w:eastAsia="Lucida Sans Unicode" w:hAnsi="Arial" w:cs="Arial"/>
          <w:kern w:val="3"/>
          <w:sz w:val="24"/>
          <w:szCs w:val="24"/>
          <w:lang w:eastAsia="zh-CN" w:bidi="hi-IN"/>
        </w:rPr>
        <w:tab/>
        <w:t xml:space="preserve">Глава </w:t>
      </w:r>
      <w:proofErr w:type="spellStart"/>
      <w:r w:rsidRPr="005A51BB">
        <w:rPr>
          <w:rFonts w:ascii="Arial" w:eastAsia="Lucida Sans Unicode" w:hAnsi="Arial" w:cs="Arial"/>
          <w:kern w:val="3"/>
          <w:sz w:val="24"/>
          <w:szCs w:val="24"/>
          <w:lang w:eastAsia="zh-CN" w:bidi="hi-IN"/>
        </w:rPr>
        <w:t>Гридасовского</w:t>
      </w:r>
      <w:proofErr w:type="spellEnd"/>
      <w:r w:rsidRPr="005A51BB">
        <w:rPr>
          <w:rFonts w:ascii="Arial" w:eastAsia="Lucida Sans Unicode" w:hAnsi="Arial" w:cs="Arial"/>
          <w:kern w:val="3"/>
          <w:sz w:val="24"/>
          <w:szCs w:val="24"/>
          <w:lang w:eastAsia="zh-CN" w:bidi="hi-IN"/>
        </w:rPr>
        <w:t xml:space="preserve">  сельсовета </w:t>
      </w:r>
      <w:r w:rsidRPr="005A51BB">
        <w:rPr>
          <w:rFonts w:ascii="Arial" w:eastAsia="Lucida Sans Unicode" w:hAnsi="Arial" w:cs="Arial"/>
          <w:kern w:val="3"/>
          <w:sz w:val="24"/>
          <w:szCs w:val="24"/>
          <w:lang w:eastAsia="zh-CN" w:bidi="hi-IN"/>
        </w:rPr>
        <w:tab/>
      </w:r>
      <w:r w:rsidRPr="005A51BB">
        <w:rPr>
          <w:rFonts w:ascii="Arial" w:eastAsia="Lucida Sans Unicode" w:hAnsi="Arial" w:cs="Arial"/>
          <w:bCs/>
          <w:kern w:val="3"/>
          <w:sz w:val="24"/>
          <w:szCs w:val="24"/>
          <w:lang w:eastAsia="zh-CN" w:bidi="hi-IN"/>
        </w:rPr>
        <w:tab/>
        <w:t xml:space="preserve">                            </w:t>
      </w:r>
      <w:proofErr w:type="spellStart"/>
      <w:r w:rsidRPr="005A51BB">
        <w:rPr>
          <w:rFonts w:ascii="Arial" w:eastAsia="Lucida Sans Unicode" w:hAnsi="Arial" w:cs="Arial"/>
          <w:bCs/>
          <w:kern w:val="3"/>
          <w:sz w:val="24"/>
          <w:szCs w:val="24"/>
          <w:lang w:eastAsia="zh-CN" w:bidi="hi-IN"/>
        </w:rPr>
        <w:t>А.Г.Ивакина</w:t>
      </w:r>
      <w:proofErr w:type="spellEnd"/>
      <w:r w:rsidRPr="005A51BB">
        <w:rPr>
          <w:rFonts w:ascii="Arial" w:eastAsia="Lucida Sans Unicode" w:hAnsi="Arial" w:cs="Arial"/>
          <w:bCs/>
          <w:kern w:val="3"/>
          <w:sz w:val="24"/>
          <w:szCs w:val="24"/>
          <w:lang w:eastAsia="zh-CN" w:bidi="hi-IN"/>
        </w:rPr>
        <w:t>.</w:t>
      </w:r>
    </w:p>
    <w:p w:rsidR="005A51BB" w:rsidRPr="005A51BB" w:rsidRDefault="005A51BB" w:rsidP="005A51BB">
      <w:pPr>
        <w:widowControl w:val="0"/>
        <w:suppressAutoHyphens/>
        <w:autoSpaceDN w:val="0"/>
        <w:snapToGrid w:val="0"/>
        <w:ind w:left="0" w:right="-108"/>
        <w:jc w:val="left"/>
        <w:rPr>
          <w:rFonts w:ascii="Arial" w:eastAsia="Lucida Sans Unicode" w:hAnsi="Arial" w:cs="Arial"/>
          <w:b/>
          <w:kern w:val="3"/>
          <w:sz w:val="24"/>
          <w:szCs w:val="24"/>
          <w:lang w:eastAsia="zh-CN" w:bidi="hi-IN"/>
        </w:rPr>
      </w:pPr>
    </w:p>
    <w:p w:rsidR="005A51BB" w:rsidRPr="005A51BB" w:rsidRDefault="005A51BB" w:rsidP="005A51BB">
      <w:pPr>
        <w:widowControl w:val="0"/>
        <w:tabs>
          <w:tab w:val="left" w:pos="-851"/>
        </w:tabs>
        <w:suppressAutoHyphens/>
        <w:autoSpaceDN w:val="0"/>
        <w:ind w:left="0"/>
        <w:jc w:val="left"/>
        <w:rPr>
          <w:rFonts w:ascii="Arial" w:eastAsia="Lucida Sans Unicode" w:hAnsi="Arial" w:cs="Arial"/>
          <w:kern w:val="3"/>
          <w:sz w:val="24"/>
          <w:szCs w:val="24"/>
          <w:lang w:eastAsia="zh-CN" w:bidi="hi-IN"/>
        </w:rPr>
      </w:pPr>
    </w:p>
    <w:p w:rsidR="005A51BB" w:rsidRPr="005A51BB" w:rsidRDefault="005A51BB" w:rsidP="005A51BB">
      <w:pPr>
        <w:widowControl w:val="0"/>
        <w:suppressAutoHyphens/>
        <w:autoSpaceDN w:val="0"/>
        <w:ind w:left="0"/>
        <w:jc w:val="left"/>
        <w:rPr>
          <w:rFonts w:ascii="Arial" w:eastAsia="Lucida Sans Unicode" w:hAnsi="Arial" w:cs="Arial"/>
          <w:b/>
          <w:kern w:val="3"/>
          <w:sz w:val="24"/>
          <w:szCs w:val="24"/>
          <w:lang w:eastAsia="zh-CN" w:bidi="hi-IN"/>
        </w:rPr>
      </w:pPr>
    </w:p>
    <w:p w:rsidR="005A51BB" w:rsidRPr="005A51BB" w:rsidRDefault="005A51BB" w:rsidP="005A51BB">
      <w:pPr>
        <w:widowControl w:val="0"/>
        <w:suppressAutoHyphens/>
        <w:autoSpaceDE w:val="0"/>
        <w:autoSpaceDN w:val="0"/>
        <w:ind w:left="0"/>
        <w:rPr>
          <w:rFonts w:ascii="Arial" w:eastAsia="Lucida Sans Unicode" w:hAnsi="Arial" w:cs="Arial"/>
          <w:bCs/>
          <w:kern w:val="3"/>
          <w:sz w:val="22"/>
          <w:szCs w:val="22"/>
          <w:lang w:eastAsia="zh-CN" w:bidi="hi-IN"/>
        </w:rPr>
      </w:pPr>
    </w:p>
    <w:p w:rsidR="005A51BB" w:rsidRDefault="005A51BB" w:rsidP="005A51BB">
      <w:pPr>
        <w:widowControl w:val="0"/>
        <w:suppressAutoHyphens/>
        <w:autoSpaceDE w:val="0"/>
        <w:autoSpaceDN w:val="0"/>
        <w:ind w:left="5103"/>
        <w:jc w:val="center"/>
        <w:rPr>
          <w:rFonts w:ascii="Arial" w:eastAsia="Lucida Sans Unicode" w:hAnsi="Arial" w:cs="Arial"/>
          <w:bCs/>
          <w:kern w:val="3"/>
          <w:sz w:val="22"/>
          <w:szCs w:val="22"/>
          <w:lang w:eastAsia="zh-CN" w:bidi="hi-IN"/>
        </w:rPr>
      </w:pPr>
    </w:p>
    <w:p w:rsidR="005A51BB" w:rsidRPr="005A51BB" w:rsidRDefault="005A51BB" w:rsidP="005A51BB">
      <w:pPr>
        <w:widowControl w:val="0"/>
        <w:suppressAutoHyphens/>
        <w:autoSpaceDE w:val="0"/>
        <w:autoSpaceDN w:val="0"/>
        <w:ind w:left="5103"/>
        <w:jc w:val="center"/>
        <w:rPr>
          <w:rFonts w:ascii="Arial" w:eastAsia="Lucida Sans Unicode" w:hAnsi="Arial" w:cs="Arial"/>
          <w:bCs/>
          <w:kern w:val="3"/>
          <w:sz w:val="22"/>
          <w:szCs w:val="22"/>
          <w:lang w:eastAsia="zh-CN" w:bidi="hi-IN"/>
        </w:rPr>
      </w:pPr>
      <w:r w:rsidRPr="005A51BB">
        <w:rPr>
          <w:rFonts w:ascii="Arial" w:eastAsia="Lucida Sans Unicode" w:hAnsi="Arial" w:cs="Arial"/>
          <w:bCs/>
          <w:kern w:val="3"/>
          <w:sz w:val="22"/>
          <w:szCs w:val="22"/>
          <w:lang w:eastAsia="zh-CN" w:bidi="hi-IN"/>
        </w:rPr>
        <w:lastRenderedPageBreak/>
        <w:t>УТВЕРЖДЕНО</w:t>
      </w:r>
    </w:p>
    <w:p w:rsidR="005A51BB" w:rsidRPr="005A51BB" w:rsidRDefault="005A51BB" w:rsidP="005A51BB">
      <w:pPr>
        <w:widowControl w:val="0"/>
        <w:suppressAutoHyphens/>
        <w:autoSpaceDE w:val="0"/>
        <w:autoSpaceDN w:val="0"/>
        <w:ind w:left="5103"/>
        <w:jc w:val="center"/>
        <w:rPr>
          <w:rFonts w:ascii="Arial" w:eastAsia="Lucida Sans Unicode" w:hAnsi="Arial" w:cs="Arial"/>
          <w:bCs/>
          <w:kern w:val="3"/>
          <w:sz w:val="22"/>
          <w:szCs w:val="22"/>
          <w:lang w:eastAsia="zh-CN" w:bidi="hi-IN"/>
        </w:rPr>
      </w:pPr>
      <w:r w:rsidRPr="005A51BB">
        <w:rPr>
          <w:rFonts w:ascii="Arial" w:eastAsia="Lucida Sans Unicode" w:hAnsi="Arial" w:cs="Arial"/>
          <w:bCs/>
          <w:kern w:val="3"/>
          <w:sz w:val="22"/>
          <w:szCs w:val="22"/>
          <w:lang w:eastAsia="zh-CN" w:bidi="hi-IN"/>
        </w:rPr>
        <w:t>Постановлением</w:t>
      </w:r>
    </w:p>
    <w:p w:rsidR="005A51BB" w:rsidRPr="005A51BB" w:rsidRDefault="005A51BB" w:rsidP="005A51BB">
      <w:pPr>
        <w:widowControl w:val="0"/>
        <w:suppressAutoHyphens/>
        <w:autoSpaceDE w:val="0"/>
        <w:autoSpaceDN w:val="0"/>
        <w:ind w:left="5103"/>
        <w:jc w:val="center"/>
        <w:rPr>
          <w:rFonts w:ascii="Arial" w:eastAsia="Lucida Sans Unicode" w:hAnsi="Arial" w:cs="Arial"/>
          <w:bCs/>
          <w:kern w:val="3"/>
          <w:sz w:val="22"/>
          <w:szCs w:val="22"/>
          <w:lang w:eastAsia="zh-CN" w:bidi="hi-IN"/>
        </w:rPr>
      </w:pPr>
      <w:r w:rsidRPr="005A51BB">
        <w:rPr>
          <w:rFonts w:ascii="Arial" w:eastAsia="Lucida Sans Unicode" w:hAnsi="Arial" w:cs="Arial"/>
          <w:bCs/>
          <w:kern w:val="3"/>
          <w:sz w:val="22"/>
          <w:szCs w:val="22"/>
          <w:lang w:eastAsia="zh-CN" w:bidi="hi-IN"/>
        </w:rPr>
        <w:t xml:space="preserve">Администрации </w:t>
      </w:r>
      <w:proofErr w:type="spellStart"/>
      <w:r w:rsidRPr="005A51BB">
        <w:rPr>
          <w:rFonts w:ascii="Arial" w:eastAsia="Lucida Sans Unicode" w:hAnsi="Arial" w:cs="Arial"/>
          <w:bCs/>
          <w:kern w:val="3"/>
          <w:sz w:val="22"/>
          <w:szCs w:val="22"/>
          <w:lang w:eastAsia="zh-CN" w:bidi="hi-IN"/>
        </w:rPr>
        <w:t>Гридасовского</w:t>
      </w:r>
      <w:proofErr w:type="spellEnd"/>
      <w:r w:rsidRPr="005A51BB">
        <w:rPr>
          <w:rFonts w:ascii="Arial" w:eastAsia="Lucida Sans Unicode" w:hAnsi="Arial" w:cs="Arial"/>
          <w:bCs/>
          <w:kern w:val="3"/>
          <w:sz w:val="22"/>
          <w:szCs w:val="22"/>
          <w:lang w:eastAsia="zh-CN" w:bidi="hi-IN"/>
        </w:rPr>
        <w:t xml:space="preserve"> сельсовета </w:t>
      </w:r>
      <w:proofErr w:type="spellStart"/>
      <w:r w:rsidRPr="005A51BB">
        <w:rPr>
          <w:rFonts w:ascii="Arial" w:eastAsia="Lucida Sans Unicode" w:hAnsi="Arial" w:cs="Arial"/>
          <w:bCs/>
          <w:kern w:val="3"/>
          <w:sz w:val="22"/>
          <w:szCs w:val="22"/>
          <w:lang w:eastAsia="zh-CN" w:bidi="hi-IN"/>
        </w:rPr>
        <w:t>Обоянского</w:t>
      </w:r>
      <w:proofErr w:type="spellEnd"/>
      <w:r w:rsidRPr="005A51BB">
        <w:rPr>
          <w:rFonts w:ascii="Arial" w:eastAsia="Lucida Sans Unicode" w:hAnsi="Arial" w:cs="Arial"/>
          <w:bCs/>
          <w:kern w:val="3"/>
          <w:sz w:val="22"/>
          <w:szCs w:val="22"/>
          <w:lang w:eastAsia="zh-CN" w:bidi="hi-IN"/>
        </w:rPr>
        <w:t xml:space="preserve"> района Курской области № </w:t>
      </w:r>
      <w:r>
        <w:rPr>
          <w:rFonts w:ascii="Arial" w:eastAsia="Lucida Sans Unicode" w:hAnsi="Arial" w:cs="Arial"/>
          <w:bCs/>
          <w:kern w:val="3"/>
          <w:sz w:val="22"/>
          <w:szCs w:val="22"/>
          <w:lang w:eastAsia="zh-CN" w:bidi="hi-IN"/>
        </w:rPr>
        <w:t xml:space="preserve">17-1 </w:t>
      </w:r>
      <w:r w:rsidRPr="005A51BB">
        <w:rPr>
          <w:rFonts w:ascii="Arial" w:eastAsia="Lucida Sans Unicode" w:hAnsi="Arial" w:cs="Arial"/>
          <w:bCs/>
          <w:kern w:val="3"/>
          <w:sz w:val="22"/>
          <w:szCs w:val="22"/>
          <w:lang w:eastAsia="zh-CN" w:bidi="hi-IN"/>
        </w:rPr>
        <w:t xml:space="preserve">от  </w:t>
      </w:r>
      <w:r>
        <w:rPr>
          <w:rFonts w:ascii="Arial" w:eastAsia="Lucida Sans Unicode" w:hAnsi="Arial" w:cs="Arial"/>
          <w:bCs/>
          <w:kern w:val="3"/>
          <w:sz w:val="22"/>
          <w:szCs w:val="22"/>
          <w:lang w:eastAsia="zh-CN" w:bidi="hi-IN"/>
        </w:rPr>
        <w:t>19.04</w:t>
      </w:r>
      <w:r w:rsidRPr="005A51BB">
        <w:rPr>
          <w:rFonts w:ascii="Arial" w:eastAsia="Lucida Sans Unicode" w:hAnsi="Arial" w:cs="Arial"/>
          <w:bCs/>
          <w:kern w:val="3"/>
          <w:sz w:val="22"/>
          <w:szCs w:val="22"/>
          <w:lang w:eastAsia="zh-CN" w:bidi="hi-IN"/>
        </w:rPr>
        <w:t>. 201</w:t>
      </w:r>
      <w:r>
        <w:rPr>
          <w:rFonts w:ascii="Arial" w:eastAsia="Lucida Sans Unicode" w:hAnsi="Arial" w:cs="Arial"/>
          <w:bCs/>
          <w:kern w:val="3"/>
          <w:sz w:val="22"/>
          <w:szCs w:val="22"/>
          <w:lang w:eastAsia="zh-CN" w:bidi="hi-IN"/>
        </w:rPr>
        <w:t>7</w:t>
      </w:r>
      <w:r w:rsidRPr="005A51BB">
        <w:rPr>
          <w:rFonts w:ascii="Arial" w:eastAsia="Lucida Sans Unicode" w:hAnsi="Arial" w:cs="Arial"/>
          <w:bCs/>
          <w:kern w:val="3"/>
          <w:sz w:val="22"/>
          <w:szCs w:val="22"/>
          <w:lang w:eastAsia="zh-CN" w:bidi="hi-IN"/>
        </w:rPr>
        <w:t>г.</w:t>
      </w:r>
    </w:p>
    <w:p w:rsidR="005A51BB" w:rsidRPr="005A51BB" w:rsidRDefault="005A51BB" w:rsidP="005A51BB">
      <w:pPr>
        <w:widowControl w:val="0"/>
        <w:suppressAutoHyphens/>
        <w:autoSpaceDE w:val="0"/>
        <w:autoSpaceDN w:val="0"/>
        <w:ind w:left="0"/>
        <w:jc w:val="center"/>
        <w:rPr>
          <w:rFonts w:ascii="Arial" w:eastAsia="Lucida Sans Unicode" w:hAnsi="Arial" w:cs="Arial"/>
          <w:bCs/>
          <w:kern w:val="3"/>
          <w:sz w:val="22"/>
          <w:szCs w:val="22"/>
          <w:lang w:eastAsia="zh-CN" w:bidi="hi-IN"/>
        </w:rPr>
      </w:pPr>
    </w:p>
    <w:p w:rsidR="005A51BB" w:rsidRPr="005A51BB" w:rsidRDefault="005A51BB" w:rsidP="005A51BB">
      <w:pPr>
        <w:widowControl w:val="0"/>
        <w:suppressAutoHyphens/>
        <w:autoSpaceDE w:val="0"/>
        <w:autoSpaceDN w:val="0"/>
        <w:ind w:left="0"/>
        <w:jc w:val="center"/>
        <w:rPr>
          <w:rFonts w:eastAsia="Lucida Sans Unicode" w:cs="Mangal"/>
          <w:b/>
          <w:bCs/>
          <w:kern w:val="3"/>
          <w:sz w:val="22"/>
          <w:szCs w:val="22"/>
          <w:lang w:eastAsia="zh-CN" w:bidi="hi-IN"/>
        </w:rPr>
      </w:pPr>
    </w:p>
    <w:p w:rsidR="005A51BB" w:rsidRPr="005A51BB" w:rsidRDefault="005A51BB" w:rsidP="005A51BB">
      <w:pPr>
        <w:widowControl w:val="0"/>
        <w:suppressAutoHyphens/>
        <w:autoSpaceDE w:val="0"/>
        <w:autoSpaceDN w:val="0"/>
        <w:ind w:left="0"/>
        <w:jc w:val="center"/>
        <w:rPr>
          <w:rFonts w:ascii="Arial" w:eastAsia="Lucida Sans Unicode" w:hAnsi="Arial" w:cs="Arial"/>
          <w:b/>
          <w:bCs/>
          <w:kern w:val="3"/>
          <w:sz w:val="24"/>
          <w:szCs w:val="24"/>
          <w:lang w:eastAsia="zh-CN" w:bidi="hi-IN"/>
        </w:rPr>
      </w:pPr>
      <w:r w:rsidRPr="005A51BB">
        <w:rPr>
          <w:rFonts w:ascii="Arial" w:eastAsia="Lucida Sans Unicode" w:hAnsi="Arial" w:cs="Arial"/>
          <w:b/>
          <w:bCs/>
          <w:kern w:val="3"/>
          <w:sz w:val="24"/>
          <w:szCs w:val="24"/>
          <w:lang w:eastAsia="zh-CN" w:bidi="hi-IN"/>
        </w:rPr>
        <w:t>ПОЛОЖЕНИЕ О КОНТРАКТНОМ УПРАВЛЯЮЩЕМ</w:t>
      </w:r>
    </w:p>
    <w:p w:rsidR="005A51BB" w:rsidRPr="005A51BB" w:rsidRDefault="005A51BB" w:rsidP="005A51BB">
      <w:pPr>
        <w:widowControl w:val="0"/>
        <w:suppressAutoHyphens/>
        <w:autoSpaceDE w:val="0"/>
        <w:autoSpaceDN w:val="0"/>
        <w:ind w:left="0"/>
        <w:jc w:val="center"/>
        <w:rPr>
          <w:rFonts w:eastAsia="Lucida Sans Unicode" w:cs="Mangal"/>
          <w:kern w:val="3"/>
          <w:sz w:val="24"/>
          <w:szCs w:val="24"/>
          <w:lang w:eastAsia="zh-CN" w:bidi="hi-IN"/>
        </w:rPr>
      </w:pPr>
      <w:r w:rsidRPr="005A51BB">
        <w:rPr>
          <w:rFonts w:ascii="Arial" w:eastAsia="Lucida Sans Unicode" w:hAnsi="Arial" w:cs="Arial"/>
          <w:b/>
          <w:kern w:val="3"/>
          <w:sz w:val="24"/>
          <w:szCs w:val="24"/>
          <w:lang w:eastAsia="zh-CN" w:bidi="hi-IN"/>
        </w:rPr>
        <w:t xml:space="preserve">администрации </w:t>
      </w:r>
      <w:proofErr w:type="spellStart"/>
      <w:r w:rsidRPr="005A51BB">
        <w:rPr>
          <w:rFonts w:ascii="Arial" w:eastAsia="Lucida Sans Unicode" w:hAnsi="Arial" w:cs="Arial"/>
          <w:b/>
          <w:bCs/>
          <w:kern w:val="3"/>
          <w:sz w:val="24"/>
          <w:szCs w:val="24"/>
          <w:lang w:eastAsia="zh-CN" w:bidi="hi-IN"/>
        </w:rPr>
        <w:t>Гридасовского</w:t>
      </w:r>
      <w:proofErr w:type="spellEnd"/>
      <w:r w:rsidRPr="005A51BB">
        <w:rPr>
          <w:rFonts w:ascii="Arial" w:eastAsia="Lucida Sans Unicode" w:hAnsi="Arial" w:cs="Arial"/>
          <w:b/>
          <w:bCs/>
          <w:kern w:val="3"/>
          <w:sz w:val="24"/>
          <w:szCs w:val="24"/>
          <w:lang w:eastAsia="zh-CN" w:bidi="hi-IN"/>
        </w:rPr>
        <w:t xml:space="preserve"> сельсовета </w:t>
      </w:r>
      <w:proofErr w:type="spellStart"/>
      <w:r w:rsidRPr="005A51BB">
        <w:rPr>
          <w:rFonts w:ascii="Arial" w:eastAsia="Lucida Sans Unicode" w:hAnsi="Arial" w:cs="Arial"/>
          <w:b/>
          <w:bCs/>
          <w:kern w:val="3"/>
          <w:sz w:val="24"/>
          <w:szCs w:val="24"/>
          <w:lang w:eastAsia="zh-CN" w:bidi="hi-IN"/>
        </w:rPr>
        <w:t>Обоянского</w:t>
      </w:r>
      <w:proofErr w:type="spellEnd"/>
      <w:r w:rsidRPr="005A51BB">
        <w:rPr>
          <w:rFonts w:ascii="Arial" w:eastAsia="Lucida Sans Unicode" w:hAnsi="Arial" w:cs="Arial"/>
          <w:b/>
          <w:bCs/>
          <w:kern w:val="3"/>
          <w:sz w:val="24"/>
          <w:szCs w:val="24"/>
          <w:lang w:eastAsia="zh-CN" w:bidi="hi-IN"/>
        </w:rPr>
        <w:t xml:space="preserve"> района Курской области</w:t>
      </w:r>
    </w:p>
    <w:p w:rsidR="005A51BB" w:rsidRPr="005A51BB" w:rsidRDefault="005A51BB" w:rsidP="005A51BB">
      <w:pPr>
        <w:widowControl w:val="0"/>
        <w:suppressAutoHyphens/>
        <w:autoSpaceDE w:val="0"/>
        <w:autoSpaceDN w:val="0"/>
        <w:ind w:left="0"/>
        <w:jc w:val="center"/>
        <w:rPr>
          <w:rFonts w:ascii="Arial" w:eastAsia="Lucida Sans Unicode" w:hAnsi="Arial" w:cs="Arial"/>
          <w:color w:val="C00000"/>
          <w:kern w:val="3"/>
          <w:sz w:val="24"/>
          <w:szCs w:val="24"/>
          <w:lang w:eastAsia="zh-CN" w:bidi="hi-IN"/>
        </w:rPr>
      </w:pPr>
    </w:p>
    <w:p w:rsidR="005A51BB" w:rsidRPr="005A51BB" w:rsidRDefault="005A51BB" w:rsidP="005A51BB">
      <w:pPr>
        <w:widowControl w:val="0"/>
        <w:suppressAutoHyphens/>
        <w:autoSpaceDE w:val="0"/>
        <w:autoSpaceDN w:val="0"/>
        <w:ind w:left="0"/>
        <w:jc w:val="center"/>
        <w:rPr>
          <w:rFonts w:ascii="Arial" w:eastAsia="Lucida Sans Unicode" w:hAnsi="Arial" w:cs="Arial"/>
          <w:kern w:val="3"/>
          <w:sz w:val="24"/>
          <w:szCs w:val="24"/>
          <w:lang w:eastAsia="zh-CN" w:bidi="hi-IN"/>
        </w:rPr>
      </w:pPr>
    </w:p>
    <w:p w:rsidR="005A51BB" w:rsidRPr="005A51BB" w:rsidRDefault="005A51BB" w:rsidP="005A51BB">
      <w:pPr>
        <w:widowControl w:val="0"/>
        <w:suppressAutoHyphens/>
        <w:autoSpaceDE w:val="0"/>
        <w:autoSpaceDN w:val="0"/>
        <w:ind w:left="0"/>
        <w:jc w:val="center"/>
        <w:rPr>
          <w:rFonts w:ascii="Arial" w:eastAsia="Lucida Sans Unicode" w:hAnsi="Arial" w:cs="Arial"/>
          <w:b/>
          <w:kern w:val="3"/>
          <w:sz w:val="22"/>
          <w:szCs w:val="22"/>
          <w:lang w:eastAsia="zh-CN" w:bidi="hi-IN"/>
        </w:rPr>
      </w:pPr>
      <w:bookmarkStart w:id="1" w:name="Par291"/>
      <w:bookmarkEnd w:id="1"/>
      <w:r w:rsidRPr="005A51BB">
        <w:rPr>
          <w:rFonts w:ascii="Arial" w:eastAsia="Lucida Sans Unicode" w:hAnsi="Arial" w:cs="Arial"/>
          <w:b/>
          <w:kern w:val="3"/>
          <w:sz w:val="22"/>
          <w:szCs w:val="22"/>
          <w:lang w:eastAsia="zh-CN" w:bidi="hi-IN"/>
        </w:rPr>
        <w:t>I. Общие положения.</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 Настоящее положение о контрактном управляющем (далее - Положение)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2. </w:t>
      </w:r>
      <w:proofErr w:type="gramStart"/>
      <w:r w:rsidRPr="005A51BB">
        <w:rPr>
          <w:rFonts w:ascii="Arial" w:eastAsia="Lucida Sans Unicode" w:hAnsi="Arial" w:cs="Arial"/>
          <w:kern w:val="3"/>
          <w:sz w:val="22"/>
          <w:szCs w:val="22"/>
          <w:lang w:eastAsia="zh-CN" w:bidi="hi-IN"/>
        </w:rPr>
        <w:t xml:space="preserve">Контрактный управляющий назначается в целях обеспечения планирования и осуществления закупок муниципальным образованием (далее - Заказчик) в соответствии с </w:t>
      </w:r>
      <w:hyperlink r:id="rId14" w:history="1">
        <w:r w:rsidRPr="005A51BB">
          <w:rPr>
            <w:rFonts w:ascii="Arial" w:eastAsia="Lucida Sans Unicode" w:hAnsi="Arial" w:cs="Arial"/>
            <w:color w:val="0000FF"/>
            <w:kern w:val="3"/>
            <w:sz w:val="22"/>
            <w:szCs w:val="22"/>
            <w:u w:val="single" w:color="000000"/>
            <w:lang w:eastAsia="zh-CN" w:bidi="hi-IN"/>
          </w:rPr>
          <w:t>частью 2 статьи 15</w:t>
        </w:r>
      </w:hyperlink>
      <w:r w:rsidRPr="005A51BB">
        <w:rPr>
          <w:rFonts w:ascii="Arial" w:eastAsia="Lucida Sans Unicode" w:hAnsi="Arial" w:cs="Arial"/>
          <w:kern w:val="3"/>
          <w:sz w:val="22"/>
          <w:szCs w:val="22"/>
          <w:lang w:eastAsia="zh-CN" w:bidi="hi-I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закупок товаров, работ, услуг для обеспечения муниципальных нужд (далее - закупка).</w:t>
      </w:r>
      <w:proofErr w:type="gramEnd"/>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3. Контрактный управляющий в своей деятельности руководствуется </w:t>
      </w:r>
      <w:hyperlink r:id="rId15" w:history="1">
        <w:r w:rsidRPr="005A51BB">
          <w:rPr>
            <w:rFonts w:ascii="Arial" w:eastAsia="Lucida Sans Unicode" w:hAnsi="Arial" w:cs="Arial"/>
            <w:color w:val="0000FF"/>
            <w:kern w:val="3"/>
            <w:sz w:val="22"/>
            <w:szCs w:val="22"/>
            <w:u w:val="single" w:color="000000"/>
            <w:lang w:eastAsia="zh-CN" w:bidi="hi-IN"/>
          </w:rPr>
          <w:t>Конституцией</w:t>
        </w:r>
      </w:hyperlink>
      <w:r w:rsidRPr="005A51BB">
        <w:rPr>
          <w:rFonts w:ascii="Arial" w:eastAsia="Lucida Sans Unicode" w:hAnsi="Arial" w:cs="Arial"/>
          <w:kern w:val="3"/>
          <w:sz w:val="22"/>
          <w:szCs w:val="22"/>
          <w:lang w:eastAsia="zh-CN" w:bidi="hi-IN"/>
        </w:rPr>
        <w:t xml:space="preserve"> Российской Федерации, Федеральным </w:t>
      </w:r>
      <w:hyperlink r:id="rId16"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4. Основными принципами функционирования контрактного управляющего при планировании и осуществлении закупок являются:</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2) заключение контрактов на условиях, обеспечивающих наиболее эффективное достижение заданных результатов обеспечения нужд Заказчика;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3) достижение заданных результатов обеспечения нужд Заказчика.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5. Контрактный управляющий утверждается главой муниципального образования из постоянного состава работников Заказчика.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6. Контрактный управляющий может быть членом комиссии по осуществлению закупок Заказчика.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7. Функциональные обязанности контрактного управляющего:</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bookmarkStart w:id="2" w:name="Par541"/>
      <w:bookmarkEnd w:id="2"/>
      <w:r w:rsidRPr="005A51BB">
        <w:rPr>
          <w:rFonts w:ascii="Arial" w:eastAsia="Lucida Sans Unicode" w:hAnsi="Arial" w:cs="Arial"/>
          <w:kern w:val="3"/>
          <w:sz w:val="22"/>
          <w:szCs w:val="22"/>
          <w:lang w:eastAsia="zh-CN" w:bidi="hi-IN"/>
        </w:rPr>
        <w:t>1) планирование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bookmarkStart w:id="3" w:name="Par641"/>
      <w:bookmarkEnd w:id="3"/>
      <w:r w:rsidRPr="005A51BB">
        <w:rPr>
          <w:rFonts w:ascii="Arial" w:eastAsia="Lucida Sans Unicode" w:hAnsi="Arial" w:cs="Arial"/>
          <w:kern w:val="3"/>
          <w:sz w:val="22"/>
          <w:szCs w:val="22"/>
          <w:lang w:eastAsia="zh-CN" w:bidi="hi-IN"/>
        </w:rPr>
        <w:t>3) обоснование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4) обоснование начальной (максимальной) цены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5) обязательное общественное обсуждение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6) организационно-техническое обеспечение деятельности комиссий по осуществлению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7) привлечение экспертов, экспертных организаций;</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 xml:space="preserve">9) подготовка и направление приглашений принять участие в определении </w:t>
      </w:r>
      <w:r w:rsidRPr="005A51BB">
        <w:rPr>
          <w:rFonts w:ascii="Arial" w:eastAsia="Lucida Sans Unicode" w:hAnsi="Arial" w:cs="Arial"/>
          <w:kern w:val="3"/>
          <w:sz w:val="22"/>
          <w:szCs w:val="22"/>
          <w:lang w:eastAsia="zh-CN" w:bidi="hi-IN"/>
        </w:rPr>
        <w:lastRenderedPageBreak/>
        <w:t>поставщиков (подрядчиков, исполнителей) закрытыми способами;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10) рассмотрение банковских гарантий и организация осуществления уплаты денежных сумм по банковской гарантии;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11) организация заключения контракта;</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proofErr w:type="gramStart"/>
      <w:r w:rsidRPr="005A51BB">
        <w:rPr>
          <w:rFonts w:ascii="Arial" w:eastAsia="Lucida Sans Unicode" w:hAnsi="Arial" w:cs="Arial"/>
          <w:kern w:val="3"/>
          <w:sz w:val="22"/>
          <w:szCs w:val="22"/>
          <w:lang w:eastAsia="zh-CN" w:bidi="hi-IN"/>
        </w:rPr>
        <w:t xml:space="preserve">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w:t>
      </w:r>
      <w:hyperlink r:id="rId17"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xml:space="preserve">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13) организация оплаты поставленного товара, выполненной работы (ее результатов), оказанной услуги, отдельных этапов исполнения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14) взаимодействие с поставщиком (подрядчиком, исполнителем) при изменении, расторжении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16) направление поставщику (подрядчику, исполнителю) требования об уплате неустоек (штрафов, пеней);</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17) участие в рассмотрении дел об обжаловании действий (бездействия) Заказчика и осуществление подготовки материалов для выполнения претензионной работы.</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
    <w:p w:rsidR="005A51BB" w:rsidRPr="005A51BB" w:rsidRDefault="005A51BB" w:rsidP="005A51BB">
      <w:pPr>
        <w:widowControl w:val="0"/>
        <w:suppressAutoHyphens/>
        <w:autoSpaceDE w:val="0"/>
        <w:autoSpaceDN w:val="0"/>
        <w:ind w:left="0"/>
        <w:jc w:val="center"/>
        <w:rPr>
          <w:rFonts w:ascii="Arial" w:eastAsia="Lucida Sans Unicode" w:hAnsi="Arial" w:cs="Arial"/>
          <w:b/>
          <w:kern w:val="3"/>
          <w:sz w:val="22"/>
          <w:szCs w:val="22"/>
          <w:lang w:eastAsia="zh-CN" w:bidi="hi-IN"/>
        </w:rPr>
      </w:pPr>
      <w:bookmarkStart w:id="4" w:name="Par811"/>
      <w:bookmarkEnd w:id="4"/>
      <w:r w:rsidRPr="005A51BB">
        <w:rPr>
          <w:rFonts w:ascii="Arial" w:eastAsia="Lucida Sans Unicode" w:hAnsi="Arial" w:cs="Arial"/>
          <w:b/>
          <w:kern w:val="3"/>
          <w:sz w:val="22"/>
          <w:szCs w:val="22"/>
          <w:lang w:eastAsia="zh-CN" w:bidi="hi-IN"/>
        </w:rPr>
        <w:t>II. Функции и полномочия контрактного управляющего.</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bookmarkStart w:id="5" w:name="Par831"/>
      <w:bookmarkEnd w:id="5"/>
      <w:r w:rsidRPr="005A51BB">
        <w:rPr>
          <w:rFonts w:ascii="Arial" w:eastAsia="Lucida Sans Unicode" w:hAnsi="Arial" w:cs="Arial"/>
          <w:kern w:val="3"/>
          <w:sz w:val="22"/>
          <w:szCs w:val="22"/>
          <w:lang w:eastAsia="zh-CN" w:bidi="hi-IN"/>
        </w:rPr>
        <w:t>8. Контрактный управляющий осуществляет следующие функции и полномочия:</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bookmarkStart w:id="6" w:name="Par881"/>
      <w:bookmarkEnd w:id="6"/>
      <w:r w:rsidRPr="005A51BB">
        <w:rPr>
          <w:rFonts w:ascii="Arial" w:eastAsia="Lucida Sans Unicode" w:hAnsi="Arial" w:cs="Arial"/>
          <w:kern w:val="3"/>
          <w:sz w:val="22"/>
          <w:szCs w:val="22"/>
          <w:lang w:eastAsia="zh-CN" w:bidi="hi-IN"/>
        </w:rPr>
        <w:t>1) при планировании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б) размещает планы закупок на сайтах Заказчика в информационно-телекоммуникационной сети "Интернет", а также опубликовывает в любых печатных изданиях в соответствии с </w:t>
      </w:r>
      <w:hyperlink r:id="rId18" w:history="1">
        <w:r w:rsidRPr="005A51BB">
          <w:rPr>
            <w:rFonts w:ascii="Arial" w:eastAsia="Lucida Sans Unicode" w:hAnsi="Arial" w:cs="Arial"/>
            <w:color w:val="0000FF"/>
            <w:kern w:val="3"/>
            <w:sz w:val="22"/>
            <w:szCs w:val="22"/>
            <w:u w:val="single" w:color="000000"/>
            <w:lang w:eastAsia="zh-CN" w:bidi="hi-IN"/>
          </w:rPr>
          <w:t>частью 10 статьи 17</w:t>
        </w:r>
      </w:hyperlink>
      <w:r w:rsidRPr="005A51BB">
        <w:rPr>
          <w:rFonts w:ascii="Arial" w:eastAsia="Lucida Sans Unicode" w:hAnsi="Arial" w:cs="Arial"/>
          <w:kern w:val="3"/>
          <w:sz w:val="22"/>
          <w:szCs w:val="22"/>
          <w:lang w:eastAsia="zh-CN" w:bidi="hi-IN"/>
        </w:rPr>
        <w:t xml:space="preserve"> Федерального закона;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в) обеспечивает подготовку обоснования закупки при формировании плана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д) организует утверждение плана закупок, плана-графика;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2) при определении поставщиков (подрядчиков, исполнителей):</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а) выбирает способ определения поставщика (подрядчика, исполнителя);</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в) уточняет в рамках обоснования цены цену контракта, заключаемого с единственным поставщиком (подрядчиком, исполнителем);</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д)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е) организует подготовку описания объекта закупки в документации о закупке;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lastRenderedPageBreak/>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51BB">
        <w:rPr>
          <w:rFonts w:ascii="Arial" w:eastAsia="Lucida Sans Unicode" w:hAnsi="Arial" w:cs="Arial"/>
          <w:kern w:val="3"/>
          <w:sz w:val="22"/>
          <w:szCs w:val="22"/>
          <w:lang w:eastAsia="zh-CN" w:bidi="hi-IN"/>
        </w:rPr>
        <w:t>являющихся</w:t>
      </w:r>
      <w:proofErr w:type="gramEnd"/>
      <w:r w:rsidRPr="005A51BB">
        <w:rPr>
          <w:rFonts w:ascii="Arial" w:eastAsia="Lucida Sans Unicode" w:hAnsi="Arial" w:cs="Arial"/>
          <w:kern w:val="3"/>
          <w:sz w:val="22"/>
          <w:szCs w:val="22"/>
          <w:lang w:eastAsia="zh-CN" w:bidi="hi-IN"/>
        </w:rPr>
        <w:t xml:space="preserve"> объектом закупки;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правомочности участника закупки заключать контракт;</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roofErr w:type="spellStart"/>
      <w:r w:rsidRPr="005A51BB">
        <w:rPr>
          <w:rFonts w:ascii="Arial" w:eastAsia="Lucida Sans Unicode" w:hAnsi="Arial" w:cs="Arial"/>
          <w:kern w:val="3"/>
          <w:sz w:val="22"/>
          <w:szCs w:val="22"/>
          <w:lang w:eastAsia="zh-CN" w:bidi="hi-IN"/>
        </w:rPr>
        <w:t>непроведения</w:t>
      </w:r>
      <w:proofErr w:type="spellEnd"/>
      <w:r w:rsidRPr="005A51BB">
        <w:rPr>
          <w:rFonts w:ascii="Arial" w:eastAsia="Lucida Sans Unicode" w:hAnsi="Arial" w:cs="Arial"/>
          <w:kern w:val="3"/>
          <w:sz w:val="22"/>
          <w:szCs w:val="22"/>
          <w:lang w:eastAsia="zh-CN" w:bidi="hi-IN"/>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proofErr w:type="spellStart"/>
      <w:r w:rsidRPr="005A51BB">
        <w:rPr>
          <w:rFonts w:ascii="Arial" w:eastAsia="Lucida Sans Unicode" w:hAnsi="Arial" w:cs="Arial"/>
          <w:kern w:val="3"/>
          <w:sz w:val="22"/>
          <w:szCs w:val="22"/>
          <w:lang w:eastAsia="zh-CN" w:bidi="hi-IN"/>
        </w:rPr>
        <w:t>неприостановления</w:t>
      </w:r>
      <w:proofErr w:type="spellEnd"/>
      <w:r w:rsidRPr="005A51BB">
        <w:rPr>
          <w:rFonts w:ascii="Arial" w:eastAsia="Lucida Sans Unicode" w:hAnsi="Arial" w:cs="Arial"/>
          <w:kern w:val="3"/>
          <w:sz w:val="22"/>
          <w:szCs w:val="22"/>
          <w:lang w:eastAsia="zh-CN" w:bidi="hi-IN"/>
        </w:rPr>
        <w:t xml:space="preserve"> деятельности участника закупки в порядке, установленном </w:t>
      </w:r>
      <w:hyperlink r:id="rId19" w:history="1">
        <w:r w:rsidRPr="005A51BB">
          <w:rPr>
            <w:rFonts w:ascii="Arial" w:eastAsia="Lucida Sans Unicode" w:hAnsi="Arial" w:cs="Arial"/>
            <w:color w:val="0000FF"/>
            <w:kern w:val="3"/>
            <w:sz w:val="22"/>
            <w:szCs w:val="22"/>
            <w:u w:val="single" w:color="000000"/>
            <w:lang w:eastAsia="zh-CN" w:bidi="hi-IN"/>
          </w:rPr>
          <w:t>Кодексом</w:t>
        </w:r>
      </w:hyperlink>
      <w:r w:rsidRPr="005A51BB">
        <w:rPr>
          <w:rFonts w:ascii="Arial" w:eastAsia="Lucida Sans Unicode" w:hAnsi="Arial" w:cs="Arial"/>
          <w:kern w:val="3"/>
          <w:sz w:val="22"/>
          <w:szCs w:val="22"/>
          <w:lang w:eastAsia="zh-CN" w:bidi="hi-IN"/>
        </w:rPr>
        <w:t xml:space="preserve"> Российской Федерации об административных правонарушениях, на дату подачи заявки на участие в закупке;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обладания участником закупки исключительными правами на результаты интеллектуальной деятельности;</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соответствия дополнительным требованиям, устанавливаемым в соответствии с </w:t>
      </w:r>
      <w:hyperlink r:id="rId20" w:history="1">
        <w:r w:rsidRPr="005A51BB">
          <w:rPr>
            <w:rFonts w:ascii="Arial" w:eastAsia="Lucida Sans Unicode" w:hAnsi="Arial" w:cs="Arial"/>
            <w:color w:val="0000FF"/>
            <w:kern w:val="3"/>
            <w:sz w:val="22"/>
            <w:szCs w:val="22"/>
            <w:u w:val="single" w:color="000000"/>
            <w:lang w:eastAsia="zh-CN" w:bidi="hi-IN"/>
          </w:rPr>
          <w:t>частью 2 статьи 31</w:t>
        </w:r>
      </w:hyperlink>
      <w:r w:rsidRPr="005A51BB">
        <w:rPr>
          <w:rFonts w:ascii="Arial" w:eastAsia="Lucida Sans Unicode" w:hAnsi="Arial" w:cs="Arial"/>
          <w:kern w:val="3"/>
          <w:sz w:val="22"/>
          <w:szCs w:val="22"/>
          <w:lang w:eastAsia="zh-CN" w:bidi="hi-IN"/>
        </w:rPr>
        <w:t xml:space="preserve"> Федерального закона;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21"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м)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22"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xml:space="preserve"> размещением;</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н) подготавливает и направляет в письменной форме или в форме электронного документа разъяснения положений документации о закупке;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roofErr w:type="gramStart"/>
      <w:r w:rsidRPr="005A51BB">
        <w:rPr>
          <w:rFonts w:ascii="Arial" w:eastAsia="Lucida Sans Unicode" w:hAnsi="Arial" w:cs="Arial"/>
          <w:kern w:val="3"/>
          <w:sz w:val="22"/>
          <w:szCs w:val="22"/>
          <w:lang w:eastAsia="zh-CN" w:bidi="hi-IN"/>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lastRenderedPageBreak/>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roofErr w:type="gramStart"/>
      <w:r w:rsidRPr="005A51BB">
        <w:rPr>
          <w:rFonts w:ascii="Arial" w:eastAsia="Lucida Sans Unicode" w:hAnsi="Arial" w:cs="Arial"/>
          <w:kern w:val="3"/>
          <w:sz w:val="22"/>
          <w:szCs w:val="22"/>
          <w:lang w:eastAsia="zh-CN" w:bidi="hi-IN"/>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у) привлекает экспертов, экспертные организации;</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23" w:history="1">
        <w:r w:rsidRPr="005A51BB">
          <w:rPr>
            <w:rFonts w:ascii="Arial" w:eastAsia="Lucida Sans Unicode" w:hAnsi="Arial" w:cs="Arial"/>
            <w:color w:val="0000FF"/>
            <w:kern w:val="3"/>
            <w:sz w:val="22"/>
            <w:szCs w:val="22"/>
            <w:u w:val="single" w:color="000000"/>
            <w:lang w:eastAsia="zh-CN" w:bidi="hi-IN"/>
          </w:rPr>
          <w:t>частью 3 статьи 84</w:t>
        </w:r>
      </w:hyperlink>
      <w:r w:rsidRPr="005A51BB">
        <w:rPr>
          <w:rFonts w:ascii="Arial" w:eastAsia="Lucida Sans Unicode" w:hAnsi="Arial" w:cs="Arial"/>
          <w:kern w:val="3"/>
          <w:sz w:val="22"/>
          <w:szCs w:val="22"/>
          <w:lang w:eastAsia="zh-CN" w:bidi="hi-IN"/>
        </w:rPr>
        <w:t xml:space="preserve"> Федерального закона;</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24" w:history="1">
        <w:r w:rsidRPr="005A51BB">
          <w:rPr>
            <w:rFonts w:ascii="Arial" w:eastAsia="Lucida Sans Unicode" w:hAnsi="Arial" w:cs="Arial"/>
            <w:color w:val="0000FF"/>
            <w:kern w:val="3"/>
            <w:sz w:val="22"/>
            <w:szCs w:val="22"/>
            <w:u w:val="single" w:color="000000"/>
            <w:lang w:eastAsia="zh-CN" w:bidi="hi-IN"/>
          </w:rPr>
          <w:t>пунктом 25 части 1 статьи 93</w:t>
        </w:r>
      </w:hyperlink>
      <w:r w:rsidRPr="005A51BB">
        <w:rPr>
          <w:rFonts w:ascii="Arial" w:eastAsia="Lucida Sans Unicode" w:hAnsi="Arial" w:cs="Arial"/>
          <w:kern w:val="3"/>
          <w:sz w:val="22"/>
          <w:szCs w:val="22"/>
          <w:lang w:eastAsia="zh-CN" w:bidi="hi-IN"/>
        </w:rPr>
        <w:t xml:space="preserve"> Федерального закона;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ч) обеспечивает заключение контрактов;</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3) при исполнении, изменении, расторжении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roofErr w:type="gramStart"/>
      <w:r w:rsidRPr="005A51BB">
        <w:rPr>
          <w:rFonts w:ascii="Arial" w:eastAsia="Lucida Sans Unicode" w:hAnsi="Arial" w:cs="Arial"/>
          <w:kern w:val="3"/>
          <w:sz w:val="22"/>
          <w:szCs w:val="22"/>
          <w:lang w:eastAsia="zh-CN" w:bidi="hi-IN"/>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sidRPr="005A51BB">
        <w:rPr>
          <w:rFonts w:ascii="Arial" w:eastAsia="Lucida Sans Unicode" w:hAnsi="Arial" w:cs="Arial"/>
          <w:kern w:val="3"/>
          <w:sz w:val="22"/>
          <w:szCs w:val="22"/>
          <w:lang w:eastAsia="zh-CN" w:bidi="hi-IN"/>
        </w:rPr>
        <w:t xml:space="preserve"> </w:t>
      </w:r>
      <w:proofErr w:type="gramStart"/>
      <w:r w:rsidRPr="005A51BB">
        <w:rPr>
          <w:rFonts w:ascii="Arial" w:eastAsia="Lucida Sans Unicode" w:hAnsi="Arial" w:cs="Arial"/>
          <w:kern w:val="3"/>
          <w:sz w:val="22"/>
          <w:szCs w:val="22"/>
          <w:lang w:eastAsia="zh-CN" w:bidi="hi-IN"/>
        </w:rPr>
        <w:t>случае</w:t>
      </w:r>
      <w:proofErr w:type="gramEnd"/>
      <w:r w:rsidRPr="005A51BB">
        <w:rPr>
          <w:rFonts w:ascii="Arial" w:eastAsia="Lucida Sans Unicode" w:hAnsi="Arial" w:cs="Arial"/>
          <w:kern w:val="3"/>
          <w:sz w:val="22"/>
          <w:szCs w:val="22"/>
          <w:lang w:eastAsia="zh-CN" w:bidi="hi-IN"/>
        </w:rPr>
        <w:t xml:space="preserve"> нарушения поставщиком (подрядчиком, исполнителем) условий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roofErr w:type="gramStart"/>
      <w:r w:rsidRPr="005A51BB">
        <w:rPr>
          <w:rFonts w:ascii="Arial" w:eastAsia="Lucida Sans Unicode" w:hAnsi="Arial" w:cs="Arial"/>
          <w:kern w:val="3"/>
          <w:sz w:val="22"/>
          <w:szCs w:val="22"/>
          <w:lang w:eastAsia="zh-CN" w:bidi="hi-IN"/>
        </w:rPr>
        <w:t xml:space="preserve">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w:t>
      </w:r>
      <w:r w:rsidRPr="005A51BB">
        <w:rPr>
          <w:rFonts w:ascii="Arial" w:eastAsia="Lucida Sans Unicode" w:hAnsi="Arial" w:cs="Arial"/>
          <w:kern w:val="3"/>
          <w:sz w:val="22"/>
          <w:szCs w:val="22"/>
          <w:lang w:eastAsia="zh-CN" w:bidi="hi-IN"/>
        </w:rPr>
        <w:lastRenderedPageBreak/>
        <w:t>сроков исполнения контракта, о ненадлежащем исполнении контракта (с указанием допущенных нарушений) или о неисполнении</w:t>
      </w:r>
      <w:proofErr w:type="gramEnd"/>
      <w:r w:rsidRPr="005A51BB">
        <w:rPr>
          <w:rFonts w:ascii="Arial" w:eastAsia="Lucida Sans Unicode" w:hAnsi="Arial" w:cs="Arial"/>
          <w:kern w:val="3"/>
          <w:sz w:val="22"/>
          <w:szCs w:val="22"/>
          <w:lang w:eastAsia="zh-CN" w:bidi="hi-IN"/>
        </w:rPr>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 xml:space="preserve">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5A51BB">
        <w:rPr>
          <w:rFonts w:ascii="Arial" w:eastAsia="Lucida Sans Unicode" w:hAnsi="Arial" w:cs="Arial"/>
          <w:kern w:val="3"/>
          <w:sz w:val="22"/>
          <w:szCs w:val="22"/>
          <w:lang w:eastAsia="zh-CN" w:bidi="hi-IN"/>
        </w:rPr>
        <w:t>был</w:t>
      </w:r>
      <w:proofErr w:type="gramEnd"/>
      <w:r w:rsidRPr="005A51BB">
        <w:rPr>
          <w:rFonts w:ascii="Arial" w:eastAsia="Lucida Sans Unicode" w:hAnsi="Arial" w:cs="Arial"/>
          <w:kern w:val="3"/>
          <w:sz w:val="22"/>
          <w:szCs w:val="22"/>
          <w:lang w:eastAsia="zh-CN" w:bidi="hi-IN"/>
        </w:rPr>
        <w:t xml:space="preserve"> расторгнут по решению суда или в связи с односторонним отказом Заказчика от исполнения контракта;</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bookmarkStart w:id="7" w:name="Par1421"/>
      <w:bookmarkEnd w:id="7"/>
      <w:r w:rsidRPr="005A51BB">
        <w:rPr>
          <w:rFonts w:ascii="Arial" w:eastAsia="Lucida Sans Unicode" w:hAnsi="Arial" w:cs="Arial"/>
          <w:kern w:val="3"/>
          <w:sz w:val="22"/>
          <w:szCs w:val="22"/>
          <w:lang w:eastAsia="zh-CN" w:bidi="hi-IN"/>
        </w:rPr>
        <w:t xml:space="preserve">9. Контрактный управляющий осуществляет иные полномочия, предусмотренные Федеральным </w:t>
      </w:r>
      <w:hyperlink r:id="rId25"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в том числе: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5) разрабатывает проекты контрактов, в том числе типовых контрактов Заказчика, типовых условий контрактов Заказчика;</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26" w:history="1">
        <w:r w:rsidRPr="005A51BB">
          <w:rPr>
            <w:rFonts w:ascii="Arial" w:eastAsia="Lucida Sans Unicode" w:hAnsi="Arial" w:cs="Arial"/>
            <w:color w:val="0000FF"/>
            <w:kern w:val="3"/>
            <w:sz w:val="22"/>
            <w:szCs w:val="22"/>
            <w:u w:val="single" w:color="000000"/>
            <w:lang w:eastAsia="zh-CN" w:bidi="hi-IN"/>
          </w:rPr>
          <w:t>закона</w:t>
        </w:r>
      </w:hyperlink>
      <w:r w:rsidRPr="005A51BB">
        <w:rPr>
          <w:rFonts w:ascii="Arial" w:eastAsia="Lucida Sans Unicode" w:hAnsi="Arial" w:cs="Arial"/>
          <w:kern w:val="3"/>
          <w:sz w:val="22"/>
          <w:szCs w:val="22"/>
          <w:lang w:eastAsia="zh-CN" w:bidi="hi-IN"/>
        </w:rPr>
        <w:t>;</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8) организует осуществление уплаты денежных сумм по банковской гарантии в случаях, предусмотренных Федеральным </w:t>
      </w:r>
      <w:hyperlink r:id="rId27"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9) организует возврат денежных средств, внесенных в качестве обеспечения исполнения заявок или обеспечения исполнения контрактов.</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10. В целях реализации функций и полномочий, указанных в </w:t>
      </w:r>
      <w:hyperlink w:anchor="Par83" w:history="1">
        <w:r w:rsidRPr="005A51BB">
          <w:rPr>
            <w:rFonts w:ascii="Arial" w:eastAsia="Lucida Sans Unicode" w:hAnsi="Arial" w:cs="Arial"/>
            <w:color w:val="0000FF"/>
            <w:kern w:val="3"/>
            <w:sz w:val="22"/>
            <w:szCs w:val="22"/>
            <w:u w:val="single" w:color="000000"/>
            <w:lang w:eastAsia="zh-CN" w:bidi="hi-IN"/>
          </w:rPr>
          <w:t xml:space="preserve">пунктах </w:t>
        </w:r>
      </w:hyperlink>
      <w:r w:rsidRPr="005A51BB">
        <w:rPr>
          <w:rFonts w:ascii="Arial" w:eastAsia="Lucida Sans Unicode" w:hAnsi="Arial" w:cs="Arial"/>
          <w:kern w:val="3"/>
          <w:sz w:val="22"/>
          <w:szCs w:val="22"/>
          <w:lang w:eastAsia="zh-CN" w:bidi="hi-IN"/>
        </w:rPr>
        <w:t xml:space="preserve">8, 9 настоящего Положения, контрактный управляющий обязан соблюдать обязательства и требования, установленные Федеральным </w:t>
      </w:r>
      <w:hyperlink r:id="rId28"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в том числе:</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r w:rsidRPr="005A51BB">
        <w:rPr>
          <w:rFonts w:ascii="Arial" w:eastAsia="Lucida Sans Unicode" w:hAnsi="Arial" w:cs="Arial"/>
          <w:kern w:val="3"/>
          <w:sz w:val="22"/>
          <w:szCs w:val="22"/>
          <w:lang w:eastAsia="zh-CN" w:bidi="hi-IN"/>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9"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к своей работе экспертов, экспертные организации.</w:t>
      </w: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2"/>
          <w:szCs w:val="22"/>
          <w:lang w:eastAsia="zh-CN" w:bidi="hi-IN"/>
        </w:rPr>
      </w:pPr>
    </w:p>
    <w:p w:rsidR="005A51BB" w:rsidRPr="005A51BB" w:rsidRDefault="005A51BB" w:rsidP="005A51BB">
      <w:pPr>
        <w:widowControl w:val="0"/>
        <w:suppressAutoHyphens/>
        <w:autoSpaceDE w:val="0"/>
        <w:autoSpaceDN w:val="0"/>
        <w:ind w:left="0"/>
        <w:jc w:val="center"/>
        <w:rPr>
          <w:rFonts w:ascii="Arial" w:eastAsia="Lucida Sans Unicode" w:hAnsi="Arial" w:cs="Arial"/>
          <w:b/>
          <w:kern w:val="3"/>
          <w:sz w:val="22"/>
          <w:szCs w:val="22"/>
          <w:lang w:eastAsia="zh-CN" w:bidi="hi-IN"/>
        </w:rPr>
      </w:pPr>
      <w:bookmarkStart w:id="8" w:name="Par1621"/>
      <w:bookmarkEnd w:id="8"/>
      <w:r w:rsidRPr="005A51BB">
        <w:rPr>
          <w:rFonts w:ascii="Arial" w:eastAsia="Lucida Sans Unicode" w:hAnsi="Arial" w:cs="Arial"/>
          <w:b/>
          <w:kern w:val="3"/>
          <w:sz w:val="22"/>
          <w:szCs w:val="22"/>
          <w:lang w:eastAsia="zh-CN" w:bidi="hi-IN"/>
        </w:rPr>
        <w:lastRenderedPageBreak/>
        <w:t>III. Ответственность контрактного управляющего.</w:t>
      </w:r>
    </w:p>
    <w:p w:rsidR="005A51BB" w:rsidRPr="005A51BB" w:rsidRDefault="005A51BB" w:rsidP="005A51BB">
      <w:pPr>
        <w:widowControl w:val="0"/>
        <w:suppressAutoHyphens/>
        <w:autoSpaceDE w:val="0"/>
        <w:autoSpaceDN w:val="0"/>
        <w:ind w:left="0" w:firstLine="540"/>
        <w:rPr>
          <w:rFonts w:ascii="Arial" w:eastAsia="Lucida Sans Unicode" w:hAnsi="Arial" w:cs="Arial"/>
          <w:b/>
          <w:kern w:val="3"/>
          <w:sz w:val="22"/>
          <w:szCs w:val="22"/>
          <w:lang w:eastAsia="zh-CN" w:bidi="hi-IN"/>
        </w:rPr>
      </w:pPr>
    </w:p>
    <w:p w:rsidR="005A51BB" w:rsidRPr="005A51BB" w:rsidRDefault="005A51BB" w:rsidP="005A51BB">
      <w:pPr>
        <w:widowControl w:val="0"/>
        <w:suppressAutoHyphens/>
        <w:autoSpaceDE w:val="0"/>
        <w:autoSpaceDN w:val="0"/>
        <w:ind w:left="0" w:firstLine="540"/>
        <w:rPr>
          <w:rFonts w:eastAsia="Lucida Sans Unicode" w:cs="Mangal"/>
          <w:kern w:val="3"/>
          <w:sz w:val="24"/>
          <w:szCs w:val="24"/>
          <w:lang w:eastAsia="zh-CN" w:bidi="hi-IN"/>
        </w:rPr>
      </w:pPr>
      <w:r w:rsidRPr="005A51BB">
        <w:rPr>
          <w:rFonts w:ascii="Arial" w:eastAsia="Lucida Sans Unicode" w:hAnsi="Arial" w:cs="Arial"/>
          <w:kern w:val="3"/>
          <w:sz w:val="22"/>
          <w:szCs w:val="22"/>
          <w:lang w:eastAsia="zh-CN" w:bidi="hi-IN"/>
        </w:rPr>
        <w:t xml:space="preserve">11. </w:t>
      </w:r>
      <w:proofErr w:type="gramStart"/>
      <w:r w:rsidRPr="005A51BB">
        <w:rPr>
          <w:rFonts w:ascii="Arial" w:eastAsia="Lucida Sans Unicode" w:hAnsi="Arial" w:cs="Arial"/>
          <w:kern w:val="3"/>
          <w:sz w:val="22"/>
          <w:szCs w:val="22"/>
          <w:lang w:eastAsia="zh-CN" w:bidi="hi-IN"/>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30" w:history="1">
        <w:r w:rsidRPr="005A51BB">
          <w:rPr>
            <w:rFonts w:ascii="Arial" w:eastAsia="Lucida Sans Unicode" w:hAnsi="Arial" w:cs="Arial"/>
            <w:color w:val="0000FF"/>
            <w:kern w:val="3"/>
            <w:sz w:val="22"/>
            <w:szCs w:val="22"/>
            <w:u w:val="single" w:color="000000"/>
            <w:lang w:eastAsia="zh-CN" w:bidi="hi-IN"/>
          </w:rPr>
          <w:t>законом</w:t>
        </w:r>
      </w:hyperlink>
      <w:r w:rsidRPr="005A51BB">
        <w:rPr>
          <w:rFonts w:ascii="Arial" w:eastAsia="Lucida Sans Unicode" w:hAnsi="Arial" w:cs="Arial"/>
          <w:kern w:val="3"/>
          <w:sz w:val="22"/>
          <w:szCs w:val="22"/>
          <w:lang w:eastAsia="zh-CN" w:bidi="hi-IN"/>
        </w:rPr>
        <w:t>,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5A51BB" w:rsidRPr="005A51BB" w:rsidRDefault="005A51BB" w:rsidP="005A51BB">
      <w:pPr>
        <w:widowControl w:val="0"/>
        <w:suppressAutoHyphens/>
        <w:autoSpaceDE w:val="0"/>
        <w:autoSpaceDN w:val="0"/>
        <w:ind w:left="0" w:firstLine="540"/>
        <w:rPr>
          <w:rFonts w:ascii="Arial" w:eastAsia="Lucida Sans Unicode" w:hAnsi="Arial" w:cs="Arial"/>
          <w:kern w:val="3"/>
          <w:sz w:val="24"/>
          <w:szCs w:val="24"/>
          <w:lang w:eastAsia="zh-CN" w:bidi="hi-IN"/>
        </w:rPr>
      </w:pPr>
    </w:p>
    <w:p w:rsidR="005A51BB" w:rsidRPr="005A51BB" w:rsidRDefault="005A51BB" w:rsidP="005A51BB">
      <w:pPr>
        <w:widowControl w:val="0"/>
        <w:suppressAutoHyphens/>
        <w:autoSpaceDN w:val="0"/>
        <w:ind w:left="0"/>
        <w:jc w:val="left"/>
        <w:rPr>
          <w:rFonts w:ascii="Arial" w:eastAsia="Lucida Sans Unicode" w:hAnsi="Arial" w:cs="Arial"/>
          <w:b/>
          <w:kern w:val="3"/>
          <w:sz w:val="24"/>
          <w:szCs w:val="24"/>
          <w:lang w:eastAsia="zh-CN" w:bidi="hi-IN"/>
        </w:rPr>
      </w:pPr>
    </w:p>
    <w:bookmarkEnd w:id="0"/>
    <w:p w:rsidR="008B1CD5" w:rsidRPr="008B1CD5" w:rsidRDefault="008B1CD5" w:rsidP="00347797">
      <w:pPr>
        <w:ind w:left="0"/>
        <w:rPr>
          <w:rFonts w:ascii="Arial" w:hAnsi="Arial" w:cs="Arial"/>
          <w:sz w:val="24"/>
          <w:szCs w:val="24"/>
        </w:rPr>
      </w:pPr>
    </w:p>
    <w:sectPr w:rsidR="008B1CD5" w:rsidRPr="008B1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B2FC0"/>
    <w:multiLevelType w:val="hybridMultilevel"/>
    <w:tmpl w:val="1D906CFE"/>
    <w:lvl w:ilvl="0" w:tplc="208C09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B8"/>
    <w:rsid w:val="00024D8F"/>
    <w:rsid w:val="001A30B8"/>
    <w:rsid w:val="002E21A6"/>
    <w:rsid w:val="002F63D5"/>
    <w:rsid w:val="00347797"/>
    <w:rsid w:val="005A51BB"/>
    <w:rsid w:val="00662BB0"/>
    <w:rsid w:val="007729DE"/>
    <w:rsid w:val="007C5306"/>
    <w:rsid w:val="008B1CD5"/>
    <w:rsid w:val="00EA5009"/>
    <w:rsid w:val="00FB0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8F"/>
    <w:pPr>
      <w:spacing w:after="0" w:line="240" w:lineRule="auto"/>
      <w:ind w:left="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D8F"/>
    <w:rPr>
      <w:color w:val="0000FF"/>
      <w:u w:val="single"/>
    </w:rPr>
  </w:style>
  <w:style w:type="paragraph" w:styleId="a4">
    <w:name w:val="List Paragraph"/>
    <w:basedOn w:val="a"/>
    <w:uiPriority w:val="34"/>
    <w:qFormat/>
    <w:rsid w:val="007C5306"/>
    <w:pPr>
      <w:ind w:left="720"/>
      <w:contextualSpacing/>
    </w:pPr>
  </w:style>
  <w:style w:type="paragraph" w:styleId="a5">
    <w:name w:val="Balloon Text"/>
    <w:basedOn w:val="a"/>
    <w:link w:val="a6"/>
    <w:uiPriority w:val="99"/>
    <w:semiHidden/>
    <w:unhideWhenUsed/>
    <w:rsid w:val="005A51BB"/>
    <w:rPr>
      <w:rFonts w:ascii="Tahoma" w:hAnsi="Tahoma" w:cs="Tahoma"/>
      <w:sz w:val="16"/>
      <w:szCs w:val="16"/>
    </w:rPr>
  </w:style>
  <w:style w:type="character" w:customStyle="1" w:styleId="a6">
    <w:name w:val="Текст выноски Знак"/>
    <w:basedOn w:val="a0"/>
    <w:link w:val="a5"/>
    <w:uiPriority w:val="99"/>
    <w:semiHidden/>
    <w:rsid w:val="005A51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8F"/>
    <w:pPr>
      <w:spacing w:after="0" w:line="240" w:lineRule="auto"/>
      <w:ind w:left="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4D8F"/>
    <w:rPr>
      <w:color w:val="0000FF"/>
      <w:u w:val="single"/>
    </w:rPr>
  </w:style>
  <w:style w:type="paragraph" w:styleId="a4">
    <w:name w:val="List Paragraph"/>
    <w:basedOn w:val="a"/>
    <w:uiPriority w:val="34"/>
    <w:qFormat/>
    <w:rsid w:val="007C5306"/>
    <w:pPr>
      <w:ind w:left="720"/>
      <w:contextualSpacing/>
    </w:pPr>
  </w:style>
  <w:style w:type="paragraph" w:styleId="a5">
    <w:name w:val="Balloon Text"/>
    <w:basedOn w:val="a"/>
    <w:link w:val="a6"/>
    <w:uiPriority w:val="99"/>
    <w:semiHidden/>
    <w:unhideWhenUsed/>
    <w:rsid w:val="005A51BB"/>
    <w:rPr>
      <w:rFonts w:ascii="Tahoma" w:hAnsi="Tahoma" w:cs="Tahoma"/>
      <w:sz w:val="16"/>
      <w:szCs w:val="16"/>
    </w:rPr>
  </w:style>
  <w:style w:type="character" w:customStyle="1" w:styleId="a6">
    <w:name w:val="Текст выноски Знак"/>
    <w:basedOn w:val="a0"/>
    <w:link w:val="a5"/>
    <w:uiPriority w:val="99"/>
    <w:semiHidden/>
    <w:rsid w:val="005A51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31352">
      <w:bodyDiv w:val="1"/>
      <w:marLeft w:val="0"/>
      <w:marRight w:val="0"/>
      <w:marTop w:val="0"/>
      <w:marBottom w:val="0"/>
      <w:divBdr>
        <w:top w:val="none" w:sz="0" w:space="0" w:color="auto"/>
        <w:left w:val="none" w:sz="0" w:space="0" w:color="auto"/>
        <w:bottom w:val="none" w:sz="0" w:space="0" w:color="auto"/>
        <w:right w:val="none" w:sz="0" w:space="0" w:color="auto"/>
      </w:divBdr>
    </w:div>
    <w:div w:id="1304584056">
      <w:bodyDiv w:val="1"/>
      <w:marLeft w:val="0"/>
      <w:marRight w:val="0"/>
      <w:marTop w:val="0"/>
      <w:marBottom w:val="0"/>
      <w:divBdr>
        <w:top w:val="none" w:sz="0" w:space="0" w:color="auto"/>
        <w:left w:val="none" w:sz="0" w:space="0" w:color="auto"/>
        <w:bottom w:val="none" w:sz="0" w:space="0" w:color="auto"/>
        <w:right w:val="none" w:sz="0" w:space="0" w:color="auto"/>
      </w:divBdr>
    </w:div>
    <w:div w:id="16033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file:///C:\Documents%20and%20Settings\1\&#1052;&#1086;&#1080;%20&#1076;&#1086;&#1082;&#1091;&#1084;&#1077;&#1085;&#1090;&#1099;\&#1054;&#1090;&#1074;&#1077;&#1090;&#1099;%20&#1087;&#1088;&#1086;&#1082;&#1091;&#1088;&#1086;&#1088;&#1091;%201\&#1055;&#1086;&#1089;&#1090;.,&#1088;&#1077;&#1096;&#1077;&#1085;&#1080;&#1103;%20&#1087;&#1086;%20&#1087;&#1088;&#1086;&#1090;&#1077;&#1089;&#1090;&#1072;&#1084;\&#1055;&#1086;&#1089;&#1090;.&#1087;&#1086;%20&#1082;&#1086;&#1088;&#1088;&#1091;&#1087;&#1094;&#1080;&#1080;%202011&#1075;%20(1).doc" TargetMode="External"/><Relationship Id="rId18" Type="http://schemas.openxmlformats.org/officeDocument/2006/relationships/hyperlink" Target="consultantplus://offline/ref=44636B1721AED00F2CB6439D6A2D3D5D2BA3B54DD6EC0B76A0132DA73957BA080E470CE01F7F7686vENEI" TargetMode="External"/><Relationship Id="rId26" Type="http://schemas.openxmlformats.org/officeDocument/2006/relationships/hyperlink" Target="consultantplus://offline/ref=44636B1721AED00F2CB6439D6A2D3D5D2BA3B54DD6EC0B76A0132DA739v5N7I" TargetMode="External"/><Relationship Id="rId3" Type="http://schemas.microsoft.com/office/2007/relationships/stylesWithEffects" Target="stylesWithEffects.xml"/><Relationship Id="rId21" Type="http://schemas.openxmlformats.org/officeDocument/2006/relationships/hyperlink" Target="consultantplus://offline/ref=44636B1721AED00F2CB6439D6A2D3D5D2BA3B54DD6EC0B76A0132DA739v5N7I" TargetMode="External"/><Relationship Id="rId7" Type="http://schemas.openxmlformats.org/officeDocument/2006/relationships/hyperlink" Target="garantf1://95958.0/" TargetMode="External"/><Relationship Id="rId12" Type="http://schemas.openxmlformats.org/officeDocument/2006/relationships/hyperlink" Target="file:///C:\Documents%20and%20Settings\1\&#1052;&#1086;&#1080;%20&#1076;&#1086;&#1082;&#1091;&#1084;&#1077;&#1085;&#1090;&#1099;\&#1054;&#1090;&#1074;&#1077;&#1090;&#1099;%20&#1087;&#1088;&#1086;&#1082;&#1091;&#1088;&#1086;&#1088;&#1091;%201\&#1055;&#1086;&#1089;&#1090;.,&#1088;&#1077;&#1096;&#1077;&#1085;&#1080;&#1103;%20&#1087;&#1086;%20&#1087;&#1088;&#1086;&#1090;&#1077;&#1089;&#1090;&#1072;&#1084;\&#1055;&#1086;&#1089;&#1090;.&#1087;&#1086;%20&#1082;&#1086;&#1088;&#1088;&#1091;&#1087;&#1094;&#1080;&#1080;%202011&#1075;%20(1).doc" TargetMode="External"/><Relationship Id="rId17" Type="http://schemas.openxmlformats.org/officeDocument/2006/relationships/hyperlink" Target="consultantplus://offline/ref=44636B1721AED00F2CB6439D6A2D3D5D2BA3B54DD6EC0B76A0132DA739v5N7I" TargetMode="External"/><Relationship Id="rId25" Type="http://schemas.openxmlformats.org/officeDocument/2006/relationships/hyperlink" Target="consultantplus://offline/ref=44636B1721AED00F2CB6439D6A2D3D5D2BA3B54DD6EC0B76A0132DA739v5N7I" TargetMode="External"/><Relationship Id="rId2" Type="http://schemas.openxmlformats.org/officeDocument/2006/relationships/styles" Target="styles.xml"/><Relationship Id="rId16" Type="http://schemas.openxmlformats.org/officeDocument/2006/relationships/hyperlink" Target="consultantplus://offline/ref=44636B1721AED00F2CB6439D6A2D3D5D2BA3B54DD6EC0B76A0132DA739v5N7I" TargetMode="External"/><Relationship Id="rId20" Type="http://schemas.openxmlformats.org/officeDocument/2006/relationships/hyperlink" Target="consultantplus://offline/ref=44636B1721AED00F2CB6439D6A2D3D5D2BA3B54DD6EC0B76A0132DA73957BA080E470CE01F7F7484vEN8I" TargetMode="External"/><Relationship Id="rId29" Type="http://schemas.openxmlformats.org/officeDocument/2006/relationships/hyperlink" Target="consultantplus://offline/ref=44636B1721AED00F2CB6439D6A2D3D5D2BA3B54DD6EC0B76A0132DA739v5N7I" TargetMode="Externa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hyperlink" Target="garantf1://16209999.0/" TargetMode="External"/><Relationship Id="rId24" Type="http://schemas.openxmlformats.org/officeDocument/2006/relationships/hyperlink" Target="consultantplus://offline/ref=44636B1721AED00F2CB6439D6A2D3D5D2BA3B54DD6EC0B76A0132DA73957BA080E470CE01F7E7588vENE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636B1721AED00F2CB6439D6A2D3D5D28AEB548DEBD5C74F14623vAN2I" TargetMode="External"/><Relationship Id="rId23" Type="http://schemas.openxmlformats.org/officeDocument/2006/relationships/hyperlink" Target="consultantplus://offline/ref=44636B1721AED00F2CB6439D6A2D3D5D2BA3B54DD6EC0B76A0132DA73957BA080E470CE01F7E7684vEN8I" TargetMode="External"/><Relationship Id="rId28" Type="http://schemas.openxmlformats.org/officeDocument/2006/relationships/hyperlink" Target="consultantplus://offline/ref=44636B1721AED00F2CB6439D6A2D3D5D2BA3B54DD6EC0B76A0132DA739v5N7I" TargetMode="External"/><Relationship Id="rId10" Type="http://schemas.openxmlformats.org/officeDocument/2006/relationships/hyperlink" Target="garantf1://16209999.0/" TargetMode="External"/><Relationship Id="rId19" Type="http://schemas.openxmlformats.org/officeDocument/2006/relationships/hyperlink" Target="consultantplus://offline/ref=44636B1721AED00F2CB6439D6A2D3D5D2BA3B74ADDEF0B76A0132DA739v5N7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5958.0/" TargetMode="External"/><Relationship Id="rId14" Type="http://schemas.openxmlformats.org/officeDocument/2006/relationships/hyperlink" Target="consultantplus://offline/ref=44636B1721AED00F2CB6439D6A2D3D5D2BA3B54DD6EC0B76A0132DA73957BA080E470CE01F7F7682vENFI" TargetMode="External"/><Relationship Id="rId22" Type="http://schemas.openxmlformats.org/officeDocument/2006/relationships/hyperlink" Target="consultantplus://offline/ref=44636B1721AED00F2CB6439D6A2D3D5D2BA3B54DD6EC0B76A0132DA739v5N7I" TargetMode="External"/><Relationship Id="rId27" Type="http://schemas.openxmlformats.org/officeDocument/2006/relationships/hyperlink" Target="consultantplus://offline/ref=44636B1721AED00F2CB6439D6A2D3D5D2BA3B54DD6EC0B76A0132DA739v5N7I" TargetMode="External"/><Relationship Id="rId30" Type="http://schemas.openxmlformats.org/officeDocument/2006/relationships/hyperlink" Target="consultantplus://offline/ref=44636B1721AED00F2CB6439D6A2D3D5D2BA3B54DD6EC0B76A0132DA739v5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2017-06-01T12:28:00Z</cp:lastPrinted>
  <dcterms:created xsi:type="dcterms:W3CDTF">2017-04-24T10:41:00Z</dcterms:created>
  <dcterms:modified xsi:type="dcterms:W3CDTF">2017-06-01T12:31:00Z</dcterms:modified>
</cp:coreProperties>
</file>