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E0F" w:rsidRPr="001B1E0F" w:rsidRDefault="001B1E0F" w:rsidP="001B1E0F">
      <w:pPr>
        <w:spacing w:after="0" w:line="100" w:lineRule="atLeast"/>
        <w:rPr>
          <w:rFonts w:ascii="Times New Roman" w:hAnsi="Times New Roman" w:cs="Times New Roman"/>
          <w:b/>
          <w:sz w:val="32"/>
          <w:szCs w:val="32"/>
        </w:rPr>
      </w:pPr>
      <w:r w:rsidRPr="001B1E0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АДМИНИСТРАЦИЯ </w:t>
      </w:r>
    </w:p>
    <w:p w:rsidR="001B1E0F" w:rsidRPr="001B1E0F" w:rsidRDefault="003E6F6B" w:rsidP="001B1E0F">
      <w:pPr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ГРИДАСОВСКОГО</w:t>
      </w:r>
      <w:r w:rsidR="001B1E0F" w:rsidRPr="001B1E0F">
        <w:rPr>
          <w:rFonts w:ascii="Times New Roman" w:hAnsi="Times New Roman" w:cs="Times New Roman"/>
          <w:b/>
          <w:sz w:val="32"/>
          <w:szCs w:val="32"/>
        </w:rPr>
        <w:t>СЕЛЬСОВЕТА</w:t>
      </w:r>
    </w:p>
    <w:p w:rsidR="001B1E0F" w:rsidRPr="001B1E0F" w:rsidRDefault="001B1E0F" w:rsidP="001B1E0F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B1E0F">
        <w:rPr>
          <w:rFonts w:ascii="Times New Roman" w:hAnsi="Times New Roman" w:cs="Times New Roman"/>
          <w:b/>
          <w:sz w:val="32"/>
          <w:szCs w:val="32"/>
        </w:rPr>
        <w:t xml:space="preserve">ОБОЯНСКОГО РАЙОНА </w:t>
      </w:r>
    </w:p>
    <w:p w:rsidR="001B1E0F" w:rsidRPr="001B1E0F" w:rsidRDefault="001B1E0F" w:rsidP="001B1E0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B1E0F" w:rsidRPr="001B1E0F" w:rsidRDefault="001B1E0F" w:rsidP="001B1E0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B1E0F" w:rsidRPr="001B1E0F" w:rsidRDefault="001B1E0F" w:rsidP="001B1E0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B1E0F">
        <w:rPr>
          <w:rFonts w:ascii="Times New Roman" w:hAnsi="Times New Roman" w:cs="Times New Roman"/>
          <w:b/>
          <w:bCs/>
          <w:sz w:val="32"/>
          <w:szCs w:val="32"/>
        </w:rPr>
        <w:t>РАСПОРЯЖЕНИЕ</w:t>
      </w:r>
    </w:p>
    <w:p w:rsidR="001B1E0F" w:rsidRPr="001B1E0F" w:rsidRDefault="001B1E0F" w:rsidP="001B1E0F">
      <w:pPr>
        <w:spacing w:line="100" w:lineRule="atLeast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От 1</w:t>
      </w:r>
      <w:r w:rsidR="003E6F6B">
        <w:rPr>
          <w:rFonts w:ascii="Times New Roman" w:hAnsi="Times New Roman" w:cs="Times New Roman"/>
          <w:b/>
          <w:bCs/>
          <w:sz w:val="32"/>
          <w:szCs w:val="32"/>
          <w:u w:val="single"/>
        </w:rPr>
        <w:t>7</w:t>
      </w:r>
      <w:r w:rsidRPr="001B1E0F">
        <w:rPr>
          <w:rFonts w:ascii="Times New Roman" w:hAnsi="Times New Roman" w:cs="Times New Roman"/>
          <w:b/>
          <w:bCs/>
          <w:sz w:val="32"/>
          <w:szCs w:val="32"/>
          <w:u w:val="single"/>
        </w:rPr>
        <w:t>.07.2020</w:t>
      </w:r>
      <w:r w:rsidRPr="001B1E0F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№ 1</w:t>
      </w:r>
      <w:r w:rsidR="003E6F6B">
        <w:rPr>
          <w:rFonts w:ascii="Times New Roman" w:hAnsi="Times New Roman" w:cs="Times New Roman"/>
          <w:b/>
          <w:bCs/>
          <w:sz w:val="32"/>
          <w:szCs w:val="32"/>
          <w:u w:val="single"/>
        </w:rPr>
        <w:t>1</w:t>
      </w:r>
      <w:r w:rsidRPr="001B1E0F">
        <w:rPr>
          <w:rFonts w:ascii="Times New Roman" w:hAnsi="Times New Roman" w:cs="Times New Roman"/>
          <w:b/>
          <w:bCs/>
          <w:sz w:val="32"/>
          <w:szCs w:val="32"/>
          <w:u w:val="single"/>
        </w:rPr>
        <w:t>-р</w:t>
      </w:r>
    </w:p>
    <w:p w:rsidR="001B1E0F" w:rsidRPr="001B1E0F" w:rsidRDefault="001B1E0F" w:rsidP="001B1E0F">
      <w:pPr>
        <w:spacing w:line="100" w:lineRule="atLeast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B1E0F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</w:t>
      </w:r>
      <w:r w:rsidRPr="001B1E0F">
        <w:rPr>
          <w:rFonts w:ascii="Times New Roman" w:hAnsi="Times New Roman" w:cs="Times New Roman"/>
          <w:b/>
          <w:bCs/>
          <w:sz w:val="32"/>
          <w:szCs w:val="32"/>
          <w:u w:val="single"/>
        </w:rPr>
        <w:t>с.</w:t>
      </w:r>
      <w:r w:rsidR="003E6F6B">
        <w:rPr>
          <w:rFonts w:ascii="Times New Roman" w:hAnsi="Times New Roman" w:cs="Times New Roman"/>
          <w:b/>
          <w:bCs/>
          <w:sz w:val="32"/>
          <w:szCs w:val="32"/>
          <w:u w:val="single"/>
        </w:rPr>
        <w:t>Гридасово</w:t>
      </w:r>
    </w:p>
    <w:p w:rsidR="002970D6" w:rsidRPr="002970D6" w:rsidRDefault="002970D6" w:rsidP="002970D6">
      <w:pPr>
        <w:pStyle w:val="40"/>
        <w:shd w:val="clear" w:color="auto" w:fill="auto"/>
        <w:tabs>
          <w:tab w:val="left" w:pos="5670"/>
          <w:tab w:val="left" w:pos="5812"/>
        </w:tabs>
        <w:spacing w:before="0" w:after="0" w:line="240" w:lineRule="auto"/>
        <w:ind w:right="3543" w:firstLine="0"/>
        <w:rPr>
          <w:b/>
          <w:sz w:val="24"/>
          <w:szCs w:val="24"/>
        </w:rPr>
      </w:pPr>
    </w:p>
    <w:p w:rsidR="002970D6" w:rsidRPr="001B1E0F" w:rsidRDefault="002970D6" w:rsidP="002970D6">
      <w:pPr>
        <w:tabs>
          <w:tab w:val="left" w:pos="5670"/>
          <w:tab w:val="left" w:pos="5812"/>
        </w:tabs>
        <w:autoSpaceDE w:val="0"/>
        <w:autoSpaceDN w:val="0"/>
        <w:adjustRightInd w:val="0"/>
        <w:spacing w:after="0" w:line="240" w:lineRule="auto"/>
        <w:ind w:right="354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B1E0F">
        <w:rPr>
          <w:rFonts w:ascii="Times New Roman" w:hAnsi="Times New Roman" w:cs="Times New Roman"/>
          <w:b/>
          <w:sz w:val="32"/>
          <w:szCs w:val="32"/>
        </w:rPr>
        <w:t xml:space="preserve">О создании рабочей группы по вопросам оказания имущественной поддержки субъектам малого и среднего предпринимательства </w:t>
      </w:r>
      <w:r w:rsidRPr="001B1E0F">
        <w:rPr>
          <w:rFonts w:ascii="Times New Roman" w:hAnsi="Times New Roman" w:cs="Times New Roman"/>
          <w:b/>
          <w:bCs/>
          <w:sz w:val="32"/>
          <w:szCs w:val="32"/>
        </w:rPr>
        <w:t>на территории муници</w:t>
      </w:r>
      <w:r w:rsidR="001B1E0F">
        <w:rPr>
          <w:rFonts w:ascii="Times New Roman" w:hAnsi="Times New Roman" w:cs="Times New Roman"/>
          <w:b/>
          <w:bCs/>
          <w:sz w:val="32"/>
          <w:szCs w:val="32"/>
        </w:rPr>
        <w:t>пального образования «</w:t>
      </w:r>
      <w:r w:rsidR="003E6F6B">
        <w:rPr>
          <w:rFonts w:ascii="Times New Roman" w:hAnsi="Times New Roman" w:cs="Times New Roman"/>
          <w:b/>
          <w:bCs/>
          <w:sz w:val="32"/>
          <w:szCs w:val="32"/>
        </w:rPr>
        <w:t>Гридасовский</w:t>
      </w:r>
      <w:r w:rsidR="001B1E0F">
        <w:rPr>
          <w:rFonts w:ascii="Times New Roman" w:hAnsi="Times New Roman" w:cs="Times New Roman"/>
          <w:b/>
          <w:bCs/>
          <w:sz w:val="32"/>
          <w:szCs w:val="32"/>
        </w:rPr>
        <w:t xml:space="preserve"> сельсовет» Обоянского</w:t>
      </w:r>
      <w:r w:rsidRPr="001B1E0F">
        <w:rPr>
          <w:rFonts w:ascii="Times New Roman" w:hAnsi="Times New Roman" w:cs="Times New Roman"/>
          <w:b/>
          <w:bCs/>
          <w:sz w:val="32"/>
          <w:szCs w:val="32"/>
        </w:rPr>
        <w:t xml:space="preserve"> района Курской области</w:t>
      </w:r>
    </w:p>
    <w:p w:rsidR="002970D6" w:rsidRPr="001B1E0F" w:rsidRDefault="002970D6" w:rsidP="002970D6">
      <w:pPr>
        <w:pStyle w:val="30"/>
        <w:shd w:val="clear" w:color="auto" w:fill="auto"/>
        <w:tabs>
          <w:tab w:val="left" w:leader="underscore" w:pos="3663"/>
          <w:tab w:val="left" w:pos="5387"/>
          <w:tab w:val="left" w:pos="5670"/>
          <w:tab w:val="left" w:pos="5812"/>
        </w:tabs>
        <w:spacing w:before="0" w:after="0" w:line="240" w:lineRule="auto"/>
        <w:ind w:left="20" w:right="3543"/>
        <w:jc w:val="both"/>
        <w:rPr>
          <w:b/>
          <w:sz w:val="32"/>
          <w:szCs w:val="32"/>
        </w:rPr>
      </w:pPr>
    </w:p>
    <w:p w:rsidR="002970D6" w:rsidRPr="002970D6" w:rsidRDefault="002970D6" w:rsidP="00297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0D6">
        <w:rPr>
          <w:rFonts w:ascii="Times New Roman" w:hAnsi="Times New Roman" w:cs="Times New Roman"/>
          <w:bCs/>
          <w:sz w:val="28"/>
        </w:rPr>
        <w:t>В</w:t>
      </w:r>
      <w:r w:rsidRPr="002970D6">
        <w:rPr>
          <w:rFonts w:ascii="Times New Roman" w:hAnsi="Times New Roman" w:cs="Times New Roman"/>
          <w:sz w:val="28"/>
        </w:rPr>
        <w:t xml:space="preserve"> соответствии с</w:t>
      </w:r>
      <w:r>
        <w:rPr>
          <w:rFonts w:ascii="Times New Roman" w:hAnsi="Times New Roman" w:cs="Times New Roman"/>
          <w:sz w:val="28"/>
        </w:rPr>
        <w:t xml:space="preserve"> Федеральным законом от 24.07.</w:t>
      </w:r>
      <w:r w:rsidRPr="002970D6">
        <w:rPr>
          <w:rFonts w:ascii="Times New Roman" w:hAnsi="Times New Roman" w:cs="Times New Roman"/>
          <w:sz w:val="28"/>
        </w:rPr>
        <w:t>2007 №</w:t>
      </w:r>
      <w:r>
        <w:rPr>
          <w:rFonts w:ascii="Times New Roman" w:hAnsi="Times New Roman" w:cs="Times New Roman"/>
          <w:sz w:val="28"/>
        </w:rPr>
        <w:t xml:space="preserve"> </w:t>
      </w:r>
      <w:r w:rsidRPr="002970D6">
        <w:rPr>
          <w:rFonts w:ascii="Times New Roman" w:hAnsi="Times New Roman" w:cs="Times New Roman"/>
          <w:sz w:val="28"/>
        </w:rPr>
        <w:t xml:space="preserve">209-ФЗ «О развитии малого и среднего предпринимательства в Российской Федерации», в целях оказания имущественной поддержки </w:t>
      </w:r>
      <w:r w:rsidRPr="002970D6">
        <w:rPr>
          <w:rFonts w:ascii="Times New Roman" w:hAnsi="Times New Roman" w:cs="Times New Roman"/>
          <w:sz w:val="28"/>
          <w:szCs w:val="28"/>
        </w:rPr>
        <w:t xml:space="preserve">субъектам малого и среднего предпринимательства на территории 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1B1E0F">
        <w:rPr>
          <w:rFonts w:ascii="Times New Roman" w:hAnsi="Times New Roman" w:cs="Times New Roman"/>
          <w:sz w:val="28"/>
          <w:szCs w:val="28"/>
        </w:rPr>
        <w:t>ниципального образования «</w:t>
      </w:r>
      <w:r w:rsidR="003E6F6B">
        <w:rPr>
          <w:rFonts w:ascii="Times New Roman" w:hAnsi="Times New Roman" w:cs="Times New Roman"/>
          <w:sz w:val="28"/>
          <w:szCs w:val="28"/>
        </w:rPr>
        <w:t>Гридасовский</w:t>
      </w:r>
      <w:r w:rsidR="001B1E0F">
        <w:rPr>
          <w:rFonts w:ascii="Times New Roman" w:hAnsi="Times New Roman" w:cs="Times New Roman"/>
          <w:sz w:val="28"/>
          <w:szCs w:val="28"/>
        </w:rPr>
        <w:t xml:space="preserve"> сельсовет» Обоянского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2970D6">
        <w:rPr>
          <w:rFonts w:ascii="Times New Roman" w:hAnsi="Times New Roman" w:cs="Times New Roman"/>
          <w:sz w:val="28"/>
          <w:szCs w:val="28"/>
        </w:rPr>
        <w:t>:</w:t>
      </w:r>
      <w:r w:rsidRPr="002970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70D6" w:rsidRPr="002970D6" w:rsidRDefault="002970D6" w:rsidP="002970D6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970D6">
        <w:rPr>
          <w:sz w:val="28"/>
          <w:szCs w:val="28"/>
        </w:rPr>
        <w:t>Создать рабочую группу по вопросам оказания имущественной поддержки субъектам малого и среднего предпринимательства на территории муници</w:t>
      </w:r>
      <w:r w:rsidR="001B1E0F">
        <w:rPr>
          <w:sz w:val="28"/>
          <w:szCs w:val="28"/>
        </w:rPr>
        <w:t>пального образования «</w:t>
      </w:r>
      <w:r w:rsidR="003E6F6B">
        <w:rPr>
          <w:sz w:val="28"/>
          <w:szCs w:val="28"/>
        </w:rPr>
        <w:t>Гридасовский</w:t>
      </w:r>
      <w:r w:rsidR="001B1E0F">
        <w:rPr>
          <w:sz w:val="28"/>
          <w:szCs w:val="28"/>
        </w:rPr>
        <w:t xml:space="preserve"> сельсовет» Обоянского</w:t>
      </w:r>
      <w:r w:rsidRPr="002970D6">
        <w:rPr>
          <w:sz w:val="28"/>
          <w:szCs w:val="28"/>
        </w:rPr>
        <w:t xml:space="preserve"> района Курской области в составе согласно приложению №</w:t>
      </w:r>
      <w:r>
        <w:rPr>
          <w:sz w:val="28"/>
          <w:szCs w:val="28"/>
        </w:rPr>
        <w:t xml:space="preserve"> </w:t>
      </w:r>
      <w:r w:rsidRPr="002970D6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распоряжению</w:t>
      </w:r>
      <w:r w:rsidRPr="002970D6">
        <w:rPr>
          <w:sz w:val="28"/>
          <w:szCs w:val="28"/>
        </w:rPr>
        <w:t>.</w:t>
      </w:r>
    </w:p>
    <w:p w:rsidR="002970D6" w:rsidRPr="002970D6" w:rsidRDefault="002970D6" w:rsidP="00297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0D6">
        <w:rPr>
          <w:rFonts w:ascii="Times New Roman" w:hAnsi="Times New Roman" w:cs="Times New Roman"/>
          <w:sz w:val="28"/>
          <w:szCs w:val="28"/>
        </w:rPr>
        <w:t>2.Утвердить Положение о рабочей группе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0D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0D6">
        <w:rPr>
          <w:rFonts w:ascii="Times New Roman" w:hAnsi="Times New Roman" w:cs="Times New Roman"/>
          <w:sz w:val="28"/>
          <w:szCs w:val="28"/>
        </w:rPr>
        <w:t>2 к настоящему распоряжению.</w:t>
      </w:r>
    </w:p>
    <w:p w:rsidR="002970D6" w:rsidRPr="002970D6" w:rsidRDefault="002970D6" w:rsidP="00297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0D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Заместителю</w:t>
      </w:r>
      <w:r w:rsidR="001B1E0F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3E6F6B">
        <w:rPr>
          <w:rFonts w:ascii="Times New Roman" w:hAnsi="Times New Roman" w:cs="Times New Roman"/>
          <w:sz w:val="28"/>
          <w:szCs w:val="28"/>
        </w:rPr>
        <w:t>Гридасовского</w:t>
      </w:r>
      <w:r w:rsidR="001B1E0F">
        <w:rPr>
          <w:rFonts w:ascii="Times New Roman" w:hAnsi="Times New Roman" w:cs="Times New Roman"/>
          <w:sz w:val="28"/>
          <w:szCs w:val="28"/>
        </w:rPr>
        <w:t>сельсовета (Л.Ф.Каменевой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2970D6">
        <w:rPr>
          <w:rFonts w:ascii="Times New Roman" w:hAnsi="Times New Roman" w:cs="Times New Roman"/>
          <w:sz w:val="28"/>
          <w:szCs w:val="28"/>
        </w:rPr>
        <w:t xml:space="preserve">обеспечить размещение настоящего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970D6">
        <w:rPr>
          <w:rFonts w:ascii="Times New Roman" w:hAnsi="Times New Roman" w:cs="Times New Roman"/>
          <w:sz w:val="28"/>
          <w:szCs w:val="28"/>
        </w:rPr>
        <w:t xml:space="preserve">аспоряжения и регулярное размещение информации о деятельности рабочей группы на официальном сайте </w:t>
      </w:r>
      <w:r>
        <w:rPr>
          <w:rFonts w:ascii="Times New Roman" w:hAnsi="Times New Roman" w:cs="Times New Roman"/>
          <w:sz w:val="28"/>
          <w:szCs w:val="28"/>
        </w:rPr>
        <w:t>муници</w:t>
      </w:r>
      <w:r w:rsidR="001B1E0F">
        <w:rPr>
          <w:rFonts w:ascii="Times New Roman" w:hAnsi="Times New Roman" w:cs="Times New Roman"/>
          <w:sz w:val="28"/>
          <w:szCs w:val="28"/>
        </w:rPr>
        <w:t>пального образования «</w:t>
      </w:r>
      <w:r w:rsidR="003E6F6B">
        <w:rPr>
          <w:rFonts w:ascii="Times New Roman" w:hAnsi="Times New Roman" w:cs="Times New Roman"/>
          <w:sz w:val="28"/>
          <w:szCs w:val="28"/>
        </w:rPr>
        <w:t>Гридасовский</w:t>
      </w:r>
      <w:r w:rsidR="001B1E0F">
        <w:rPr>
          <w:rFonts w:ascii="Times New Roman" w:hAnsi="Times New Roman" w:cs="Times New Roman"/>
          <w:sz w:val="28"/>
          <w:szCs w:val="28"/>
        </w:rPr>
        <w:t xml:space="preserve"> сельсовет» Обоянского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в сети Интернет.</w:t>
      </w:r>
    </w:p>
    <w:p w:rsidR="002970D6" w:rsidRPr="002970D6" w:rsidRDefault="002970D6" w:rsidP="00297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0D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970D6">
        <w:rPr>
          <w:rFonts w:ascii="Times New Roman" w:hAnsi="Times New Roman" w:cs="Times New Roman"/>
          <w:sz w:val="28"/>
          <w:szCs w:val="28"/>
        </w:rPr>
        <w:t xml:space="preserve">рганизовать рассылку настоящего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970D6">
        <w:rPr>
          <w:rFonts w:ascii="Times New Roman" w:hAnsi="Times New Roman" w:cs="Times New Roman"/>
          <w:sz w:val="28"/>
          <w:szCs w:val="28"/>
        </w:rPr>
        <w:t>аспоряжения всем членам рабо</w:t>
      </w:r>
      <w:r>
        <w:rPr>
          <w:rFonts w:ascii="Times New Roman" w:hAnsi="Times New Roman" w:cs="Times New Roman"/>
          <w:sz w:val="28"/>
          <w:szCs w:val="28"/>
        </w:rPr>
        <w:t>чей группы</w:t>
      </w:r>
      <w:r w:rsidRPr="002970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70D6" w:rsidRPr="00043917" w:rsidRDefault="004A2CF3" w:rsidP="00297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970D6" w:rsidRPr="00043917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со дня его подписания.</w:t>
      </w:r>
    </w:p>
    <w:p w:rsidR="002970D6" w:rsidRPr="00043917" w:rsidRDefault="004A2CF3" w:rsidP="00297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970D6" w:rsidRPr="00043917">
        <w:rPr>
          <w:rFonts w:ascii="Times New Roman" w:hAnsi="Times New Roman" w:cs="Times New Roman"/>
          <w:sz w:val="28"/>
          <w:szCs w:val="28"/>
        </w:rPr>
        <w:t>. Контроль за исполнением настоящего распоряжения оставляю за собой.</w:t>
      </w:r>
    </w:p>
    <w:p w:rsidR="001B1E0F" w:rsidRDefault="00F83A4C" w:rsidP="00297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B1E0F">
        <w:rPr>
          <w:rFonts w:ascii="Times New Roman" w:hAnsi="Times New Roman" w:cs="Times New Roman"/>
          <w:sz w:val="28"/>
          <w:szCs w:val="28"/>
        </w:rPr>
        <w:t xml:space="preserve">  </w:t>
      </w:r>
      <w:r w:rsidR="002970D6">
        <w:rPr>
          <w:rFonts w:ascii="Times New Roman" w:hAnsi="Times New Roman" w:cs="Times New Roman"/>
          <w:sz w:val="28"/>
          <w:szCs w:val="28"/>
        </w:rPr>
        <w:t xml:space="preserve"> </w:t>
      </w:r>
      <w:r w:rsidR="003E6F6B">
        <w:rPr>
          <w:rFonts w:ascii="Times New Roman" w:hAnsi="Times New Roman" w:cs="Times New Roman"/>
          <w:sz w:val="28"/>
          <w:szCs w:val="28"/>
        </w:rPr>
        <w:t>Гридасовского</w:t>
      </w:r>
      <w:r w:rsidR="002970D6">
        <w:rPr>
          <w:rFonts w:ascii="Times New Roman" w:hAnsi="Times New Roman" w:cs="Times New Roman"/>
          <w:sz w:val="28"/>
          <w:szCs w:val="28"/>
        </w:rPr>
        <w:t xml:space="preserve">сельсовета       </w:t>
      </w:r>
      <w:r w:rsidR="001B1E0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E6F6B">
        <w:rPr>
          <w:rFonts w:ascii="Times New Roman" w:hAnsi="Times New Roman" w:cs="Times New Roman"/>
          <w:sz w:val="28"/>
          <w:szCs w:val="28"/>
        </w:rPr>
        <w:t>В.В.Каракулин</w:t>
      </w:r>
    </w:p>
    <w:p w:rsidR="001B1E0F" w:rsidRDefault="001B1E0F" w:rsidP="00297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CF3" w:rsidRPr="003E6F6B" w:rsidRDefault="002970D6" w:rsidP="003E6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3E6F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CF3" w:rsidRPr="004A2CF3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4A2CF3" w:rsidRP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4A2CF3">
        <w:rPr>
          <w:rFonts w:ascii="Times New Roman" w:hAnsi="Times New Roman" w:cs="Times New Roman"/>
          <w:sz w:val="24"/>
          <w:szCs w:val="24"/>
        </w:rPr>
        <w:t xml:space="preserve">аспоряжению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A2CF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министрации</w:t>
      </w:r>
    </w:p>
    <w:p w:rsidR="004A2CF3" w:rsidRDefault="003E6F6B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Гридасовского</w:t>
      </w:r>
      <w:r w:rsidR="004A2CF3">
        <w:rPr>
          <w:rFonts w:ascii="Times New Roman" w:hAnsi="Times New Roman" w:cs="Times New Roman"/>
          <w:sz w:val="24"/>
          <w:szCs w:val="24"/>
        </w:rPr>
        <w:t>сельсовета</w:t>
      </w:r>
    </w:p>
    <w:p w:rsidR="004A2CF3" w:rsidRPr="004A2CF3" w:rsidRDefault="001B1E0F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Обоянского</w:t>
      </w:r>
      <w:r w:rsidR="004A2CF3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 от </w:t>
      </w:r>
      <w:r w:rsidR="00860DD1">
        <w:rPr>
          <w:rFonts w:ascii="Times New Roman" w:hAnsi="Times New Roman" w:cs="Times New Roman"/>
          <w:sz w:val="24"/>
          <w:szCs w:val="24"/>
        </w:rPr>
        <w:t>1</w:t>
      </w:r>
      <w:r w:rsidR="003E6F6B">
        <w:rPr>
          <w:rFonts w:ascii="Times New Roman" w:hAnsi="Times New Roman" w:cs="Times New Roman"/>
          <w:sz w:val="24"/>
          <w:szCs w:val="24"/>
        </w:rPr>
        <w:t>7</w:t>
      </w:r>
      <w:r w:rsidR="001B1E0F">
        <w:rPr>
          <w:rFonts w:ascii="Times New Roman" w:hAnsi="Times New Roman" w:cs="Times New Roman"/>
          <w:sz w:val="24"/>
          <w:szCs w:val="24"/>
        </w:rPr>
        <w:t>.07</w:t>
      </w:r>
      <w:r>
        <w:rPr>
          <w:rFonts w:ascii="Times New Roman" w:hAnsi="Times New Roman" w:cs="Times New Roman"/>
          <w:sz w:val="24"/>
          <w:szCs w:val="24"/>
        </w:rPr>
        <w:t xml:space="preserve">.2020 </w:t>
      </w:r>
      <w:r w:rsidRPr="004A2CF3">
        <w:rPr>
          <w:rFonts w:ascii="Times New Roman" w:hAnsi="Times New Roman" w:cs="Times New Roman"/>
          <w:sz w:val="24"/>
          <w:szCs w:val="24"/>
        </w:rPr>
        <w:t>№</w:t>
      </w:r>
      <w:r w:rsidR="001B1E0F">
        <w:rPr>
          <w:rFonts w:ascii="Times New Roman" w:hAnsi="Times New Roman" w:cs="Times New Roman"/>
          <w:sz w:val="24"/>
          <w:szCs w:val="24"/>
        </w:rPr>
        <w:t xml:space="preserve"> 1</w:t>
      </w:r>
      <w:r w:rsidR="003E6F6B">
        <w:rPr>
          <w:rFonts w:ascii="Times New Roman" w:hAnsi="Times New Roman" w:cs="Times New Roman"/>
          <w:sz w:val="24"/>
          <w:szCs w:val="24"/>
        </w:rPr>
        <w:t>1</w:t>
      </w:r>
      <w:r w:rsidR="001B1E0F">
        <w:rPr>
          <w:rFonts w:ascii="Times New Roman" w:hAnsi="Times New Roman" w:cs="Times New Roman"/>
          <w:sz w:val="24"/>
          <w:szCs w:val="24"/>
        </w:rPr>
        <w:t>-р</w:t>
      </w:r>
    </w:p>
    <w:p w:rsid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CF3" w:rsidRPr="004A2CF3" w:rsidRDefault="004A2CF3" w:rsidP="004A2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CF3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4A2CF3" w:rsidRDefault="004A2CF3" w:rsidP="004A2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CF3">
        <w:rPr>
          <w:rFonts w:ascii="Times New Roman" w:hAnsi="Times New Roman" w:cs="Times New Roman"/>
          <w:b/>
          <w:sz w:val="28"/>
          <w:szCs w:val="28"/>
        </w:rPr>
        <w:t>рабочей группы по вопросам оказания имущественной поддержки субъектам малого и среднего предпринимательства на территории муници</w:t>
      </w:r>
      <w:r w:rsidR="001B1E0F">
        <w:rPr>
          <w:rFonts w:ascii="Times New Roman" w:hAnsi="Times New Roman" w:cs="Times New Roman"/>
          <w:b/>
          <w:sz w:val="28"/>
          <w:szCs w:val="28"/>
        </w:rPr>
        <w:t>пального образования «</w:t>
      </w:r>
      <w:r w:rsidR="003E6F6B">
        <w:rPr>
          <w:rFonts w:ascii="Times New Roman" w:hAnsi="Times New Roman" w:cs="Times New Roman"/>
          <w:b/>
          <w:sz w:val="28"/>
          <w:szCs w:val="28"/>
        </w:rPr>
        <w:t>Гридасовский</w:t>
      </w:r>
      <w:r w:rsidR="001B1E0F">
        <w:rPr>
          <w:rFonts w:ascii="Times New Roman" w:hAnsi="Times New Roman" w:cs="Times New Roman"/>
          <w:b/>
          <w:sz w:val="28"/>
          <w:szCs w:val="28"/>
        </w:rPr>
        <w:t xml:space="preserve"> сельсовет» Обоянского</w:t>
      </w:r>
      <w:r w:rsidRPr="004A2CF3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4A2CF3" w:rsidRPr="004A2CF3" w:rsidRDefault="004A2CF3" w:rsidP="004A2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CF3" w:rsidRPr="004A2CF3" w:rsidRDefault="004A2CF3" w:rsidP="004A2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2970D6" w:rsidRPr="002970D6" w:rsidTr="004A2CF3">
        <w:trPr>
          <w:trHeight w:val="1724"/>
        </w:trPr>
        <w:tc>
          <w:tcPr>
            <w:tcW w:w="4786" w:type="dxa"/>
            <w:shd w:val="clear" w:color="auto" w:fill="auto"/>
          </w:tcPr>
          <w:p w:rsidR="002970D6" w:rsidRPr="002970D6" w:rsidRDefault="002970D6" w:rsidP="004A2C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0D6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рабочей группы:</w:t>
            </w:r>
          </w:p>
          <w:p w:rsidR="002970D6" w:rsidRPr="002970D6" w:rsidRDefault="002970D6" w:rsidP="0029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0D6" w:rsidRPr="002970D6" w:rsidRDefault="003E6F6B" w:rsidP="00297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Каракулин Вячеслав Вячеславович</w:t>
            </w:r>
          </w:p>
        </w:tc>
        <w:tc>
          <w:tcPr>
            <w:tcW w:w="4820" w:type="dxa"/>
            <w:shd w:val="clear" w:color="auto" w:fill="auto"/>
          </w:tcPr>
          <w:p w:rsidR="002970D6" w:rsidRPr="002970D6" w:rsidRDefault="002970D6" w:rsidP="00297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0D6" w:rsidRPr="002970D6" w:rsidRDefault="002970D6" w:rsidP="00297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0D6" w:rsidRPr="002970D6" w:rsidRDefault="001B1E0F" w:rsidP="00297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Глава </w:t>
            </w:r>
            <w:r w:rsidR="003E6F6B">
              <w:rPr>
                <w:rFonts w:ascii="Times New Roman" w:hAnsi="Times New Roman" w:cs="Times New Roman"/>
                <w:sz w:val="28"/>
                <w:szCs w:val="28"/>
              </w:rPr>
              <w:t>Гридасовского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     Обоянского </w:t>
            </w:r>
            <w:r w:rsidR="002970D6" w:rsidRPr="002970D6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</w:p>
          <w:p w:rsidR="002970D6" w:rsidRPr="002970D6" w:rsidRDefault="002970D6" w:rsidP="00297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0D6" w:rsidRPr="002970D6" w:rsidTr="004A2CF3">
        <w:tc>
          <w:tcPr>
            <w:tcW w:w="4786" w:type="dxa"/>
            <w:shd w:val="clear" w:color="auto" w:fill="auto"/>
          </w:tcPr>
          <w:p w:rsidR="002970D6" w:rsidRPr="002970D6" w:rsidRDefault="002970D6" w:rsidP="002970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0D6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председателя рабочей группы:</w:t>
            </w:r>
          </w:p>
          <w:p w:rsidR="002970D6" w:rsidRPr="002970D6" w:rsidRDefault="003E6F6B" w:rsidP="00297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Бычихина Зинаида Ивановна</w:t>
            </w:r>
          </w:p>
        </w:tc>
        <w:tc>
          <w:tcPr>
            <w:tcW w:w="4820" w:type="dxa"/>
            <w:shd w:val="clear" w:color="auto" w:fill="auto"/>
          </w:tcPr>
          <w:p w:rsidR="002970D6" w:rsidRPr="002970D6" w:rsidRDefault="002970D6" w:rsidP="00297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0D6" w:rsidRPr="002970D6" w:rsidRDefault="002970D6" w:rsidP="00297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0D6" w:rsidRPr="002970D6" w:rsidRDefault="002970D6" w:rsidP="00297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6">
              <w:rPr>
                <w:rFonts w:ascii="Times New Roman" w:hAnsi="Times New Roman" w:cs="Times New Roman"/>
                <w:sz w:val="28"/>
                <w:szCs w:val="28"/>
              </w:rPr>
              <w:t>- Заместитель</w:t>
            </w:r>
            <w:r w:rsidR="00860DD1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</w:t>
            </w:r>
            <w:r w:rsidR="003E6F6B">
              <w:rPr>
                <w:rFonts w:ascii="Times New Roman" w:hAnsi="Times New Roman" w:cs="Times New Roman"/>
                <w:sz w:val="28"/>
                <w:szCs w:val="28"/>
              </w:rPr>
              <w:t>Гридасовского</w:t>
            </w:r>
            <w:r w:rsidRPr="002970D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2970D6" w:rsidRPr="002970D6" w:rsidTr="004A2CF3">
        <w:tc>
          <w:tcPr>
            <w:tcW w:w="4786" w:type="dxa"/>
            <w:shd w:val="clear" w:color="auto" w:fill="auto"/>
          </w:tcPr>
          <w:p w:rsidR="002970D6" w:rsidRPr="002970D6" w:rsidRDefault="002970D6" w:rsidP="002970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0D6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рабочей группы:</w:t>
            </w:r>
          </w:p>
          <w:p w:rsidR="002970D6" w:rsidRPr="002970D6" w:rsidRDefault="002970D6" w:rsidP="0029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0D6" w:rsidRPr="002970D6" w:rsidRDefault="003E6F6B" w:rsidP="00297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Влялько Галина Николаевна</w:t>
            </w:r>
          </w:p>
        </w:tc>
        <w:tc>
          <w:tcPr>
            <w:tcW w:w="4820" w:type="dxa"/>
            <w:shd w:val="clear" w:color="auto" w:fill="auto"/>
          </w:tcPr>
          <w:p w:rsidR="002970D6" w:rsidRPr="002970D6" w:rsidRDefault="002970D6" w:rsidP="00297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0D6" w:rsidRPr="002970D6" w:rsidRDefault="002970D6" w:rsidP="00297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0D6" w:rsidRPr="002970D6" w:rsidRDefault="00860DD1" w:rsidP="00297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E6F6B"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 бухгалтерского</w:t>
            </w:r>
            <w:r w:rsidR="002970D6" w:rsidRPr="002970D6">
              <w:rPr>
                <w:rFonts w:ascii="Times New Roman" w:hAnsi="Times New Roman" w:cs="Times New Roman"/>
                <w:sz w:val="28"/>
                <w:szCs w:val="28"/>
              </w:rPr>
              <w:t xml:space="preserve"> учета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отчетности, </w:t>
            </w:r>
            <w:r w:rsidR="002970D6" w:rsidRPr="002970D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3E6F6B">
              <w:rPr>
                <w:rFonts w:ascii="Times New Roman" w:hAnsi="Times New Roman" w:cs="Times New Roman"/>
                <w:sz w:val="28"/>
                <w:szCs w:val="28"/>
              </w:rPr>
              <w:t>Гридасовского</w:t>
            </w:r>
            <w:r w:rsidR="002970D6" w:rsidRPr="002970D6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</w:tr>
      <w:tr w:rsidR="002970D6" w:rsidRPr="002970D6" w:rsidTr="004A2CF3">
        <w:tc>
          <w:tcPr>
            <w:tcW w:w="4786" w:type="dxa"/>
            <w:shd w:val="clear" w:color="auto" w:fill="auto"/>
          </w:tcPr>
          <w:p w:rsidR="002970D6" w:rsidRPr="002970D6" w:rsidRDefault="002970D6" w:rsidP="002970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0D6">
              <w:rPr>
                <w:rFonts w:ascii="Times New Roman" w:hAnsi="Times New Roman" w:cs="Times New Roman"/>
                <w:b/>
                <w:sz w:val="28"/>
                <w:szCs w:val="28"/>
              </w:rPr>
              <w:t>Члены рабочей группы:</w:t>
            </w:r>
          </w:p>
          <w:p w:rsidR="002970D6" w:rsidRPr="002970D6" w:rsidRDefault="002970D6" w:rsidP="00297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2970D6" w:rsidRPr="002970D6" w:rsidRDefault="002970D6" w:rsidP="00297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0D6" w:rsidRPr="002970D6" w:rsidTr="004A2CF3">
        <w:tc>
          <w:tcPr>
            <w:tcW w:w="4786" w:type="dxa"/>
            <w:shd w:val="clear" w:color="auto" w:fill="auto"/>
          </w:tcPr>
          <w:p w:rsidR="002970D6" w:rsidRPr="002970D6" w:rsidRDefault="003E6F6B" w:rsidP="00297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Бычихин Владимир Викторович</w:t>
            </w:r>
          </w:p>
        </w:tc>
        <w:tc>
          <w:tcPr>
            <w:tcW w:w="4820" w:type="dxa"/>
            <w:shd w:val="clear" w:color="auto" w:fill="auto"/>
          </w:tcPr>
          <w:p w:rsidR="002970D6" w:rsidRPr="002970D6" w:rsidRDefault="002970D6" w:rsidP="00297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6">
              <w:rPr>
                <w:rFonts w:ascii="Times New Roman" w:hAnsi="Times New Roman" w:cs="Times New Roman"/>
                <w:sz w:val="28"/>
                <w:szCs w:val="28"/>
              </w:rPr>
              <w:t>- депута</w:t>
            </w:r>
            <w:r w:rsidR="00860DD1">
              <w:rPr>
                <w:rFonts w:ascii="Times New Roman" w:hAnsi="Times New Roman" w:cs="Times New Roman"/>
                <w:sz w:val="28"/>
                <w:szCs w:val="28"/>
              </w:rPr>
              <w:t xml:space="preserve">т Собрания депутатов </w:t>
            </w:r>
            <w:r w:rsidR="003E6F6B">
              <w:rPr>
                <w:rFonts w:ascii="Times New Roman" w:hAnsi="Times New Roman" w:cs="Times New Roman"/>
                <w:sz w:val="28"/>
                <w:szCs w:val="28"/>
              </w:rPr>
              <w:t xml:space="preserve">Гридасовского </w:t>
            </w:r>
            <w:r w:rsidRPr="002970D6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</w:t>
            </w:r>
          </w:p>
          <w:p w:rsidR="002970D6" w:rsidRPr="002970D6" w:rsidRDefault="002970D6" w:rsidP="00297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0D6" w:rsidRPr="002970D6" w:rsidTr="004A2CF3">
        <w:tc>
          <w:tcPr>
            <w:tcW w:w="4786" w:type="dxa"/>
            <w:shd w:val="clear" w:color="auto" w:fill="auto"/>
          </w:tcPr>
          <w:p w:rsidR="002970D6" w:rsidRPr="002970D6" w:rsidRDefault="003E6F6B" w:rsidP="00297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Картамышев Владимир Егорович</w:t>
            </w:r>
          </w:p>
        </w:tc>
        <w:tc>
          <w:tcPr>
            <w:tcW w:w="4820" w:type="dxa"/>
            <w:shd w:val="clear" w:color="auto" w:fill="auto"/>
          </w:tcPr>
          <w:p w:rsidR="002970D6" w:rsidRPr="002970D6" w:rsidRDefault="002970D6" w:rsidP="00297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6">
              <w:rPr>
                <w:rFonts w:ascii="Times New Roman" w:hAnsi="Times New Roman" w:cs="Times New Roman"/>
                <w:bCs/>
                <w:sz w:val="28"/>
                <w:szCs w:val="28"/>
              </w:rPr>
              <w:t>- Индивидуальный предприниматель</w:t>
            </w:r>
          </w:p>
        </w:tc>
      </w:tr>
    </w:tbl>
    <w:p w:rsidR="002970D6" w:rsidRPr="002970D6" w:rsidRDefault="002970D6" w:rsidP="002970D6">
      <w:pPr>
        <w:tabs>
          <w:tab w:val="left" w:pos="18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677F" w:rsidRDefault="00AD677F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CF3" w:rsidRP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4A2CF3" w:rsidRP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4A2CF3">
        <w:rPr>
          <w:rFonts w:ascii="Times New Roman" w:hAnsi="Times New Roman" w:cs="Times New Roman"/>
          <w:sz w:val="24"/>
          <w:szCs w:val="24"/>
        </w:rPr>
        <w:t xml:space="preserve">аспоряжению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A2CF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министрации</w:t>
      </w:r>
    </w:p>
    <w:p w:rsidR="004A2CF3" w:rsidRDefault="003E6F6B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Гридасовского</w:t>
      </w:r>
      <w:r w:rsidR="004A2CF3">
        <w:rPr>
          <w:rFonts w:ascii="Times New Roman" w:hAnsi="Times New Roman" w:cs="Times New Roman"/>
          <w:sz w:val="24"/>
          <w:szCs w:val="24"/>
        </w:rPr>
        <w:t>сельсовета</w:t>
      </w:r>
    </w:p>
    <w:p w:rsidR="004A2CF3" w:rsidRPr="004A2CF3" w:rsidRDefault="00694366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Обоянского</w:t>
      </w:r>
      <w:r w:rsidR="004A2CF3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 от </w:t>
      </w:r>
      <w:r w:rsidR="00694366">
        <w:rPr>
          <w:rFonts w:ascii="Times New Roman" w:hAnsi="Times New Roman" w:cs="Times New Roman"/>
          <w:sz w:val="24"/>
          <w:szCs w:val="24"/>
        </w:rPr>
        <w:t>1</w:t>
      </w:r>
      <w:r w:rsidR="003E6F6B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694366">
        <w:rPr>
          <w:rFonts w:ascii="Times New Roman" w:hAnsi="Times New Roman" w:cs="Times New Roman"/>
          <w:sz w:val="24"/>
          <w:szCs w:val="24"/>
        </w:rPr>
        <w:t>.07</w:t>
      </w:r>
      <w:r>
        <w:rPr>
          <w:rFonts w:ascii="Times New Roman" w:hAnsi="Times New Roman" w:cs="Times New Roman"/>
          <w:sz w:val="24"/>
          <w:szCs w:val="24"/>
        </w:rPr>
        <w:t xml:space="preserve">.2020 </w:t>
      </w:r>
      <w:r w:rsidRPr="004A2CF3">
        <w:rPr>
          <w:rFonts w:ascii="Times New Roman" w:hAnsi="Times New Roman" w:cs="Times New Roman"/>
          <w:sz w:val="24"/>
          <w:szCs w:val="24"/>
        </w:rPr>
        <w:t>№</w:t>
      </w:r>
      <w:r w:rsidR="00694366">
        <w:rPr>
          <w:rFonts w:ascii="Times New Roman" w:hAnsi="Times New Roman" w:cs="Times New Roman"/>
          <w:sz w:val="24"/>
          <w:szCs w:val="24"/>
        </w:rPr>
        <w:t xml:space="preserve"> 1</w:t>
      </w:r>
      <w:r w:rsidR="003E6F6B">
        <w:rPr>
          <w:rFonts w:ascii="Times New Roman" w:hAnsi="Times New Roman" w:cs="Times New Roman"/>
          <w:sz w:val="24"/>
          <w:szCs w:val="24"/>
        </w:rPr>
        <w:t>1</w:t>
      </w:r>
      <w:r w:rsidR="00694366">
        <w:rPr>
          <w:rFonts w:ascii="Times New Roman" w:hAnsi="Times New Roman" w:cs="Times New Roman"/>
          <w:sz w:val="24"/>
          <w:szCs w:val="24"/>
        </w:rPr>
        <w:t>-р</w:t>
      </w:r>
    </w:p>
    <w:p w:rsid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CF3" w:rsidRP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CF3" w:rsidRPr="004A2CF3" w:rsidRDefault="004A2CF3" w:rsidP="004A2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CF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A2CF3" w:rsidRPr="004A2CF3" w:rsidRDefault="004A2CF3" w:rsidP="004A2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CF3">
        <w:rPr>
          <w:rFonts w:ascii="Times New Roman" w:hAnsi="Times New Roman" w:cs="Times New Roman"/>
          <w:b/>
          <w:sz w:val="24"/>
          <w:szCs w:val="24"/>
        </w:rPr>
        <w:t>о рабочей группе по вопросам оказания имущественной поддержки субъектам малого и среднего предпринимательства на территории муници</w:t>
      </w:r>
      <w:r w:rsidR="00694366">
        <w:rPr>
          <w:rFonts w:ascii="Times New Roman" w:hAnsi="Times New Roman" w:cs="Times New Roman"/>
          <w:b/>
          <w:sz w:val="24"/>
          <w:szCs w:val="24"/>
        </w:rPr>
        <w:t>пального образования «</w:t>
      </w:r>
      <w:r w:rsidR="003E6F6B">
        <w:rPr>
          <w:rFonts w:ascii="Times New Roman" w:hAnsi="Times New Roman" w:cs="Times New Roman"/>
          <w:b/>
          <w:sz w:val="24"/>
          <w:szCs w:val="24"/>
        </w:rPr>
        <w:t>Гридасовский</w:t>
      </w:r>
      <w:r w:rsidR="00694366">
        <w:rPr>
          <w:rFonts w:ascii="Times New Roman" w:hAnsi="Times New Roman" w:cs="Times New Roman"/>
          <w:b/>
          <w:sz w:val="24"/>
          <w:szCs w:val="24"/>
        </w:rPr>
        <w:t xml:space="preserve"> сельсовет» Обоянского</w:t>
      </w:r>
      <w:r w:rsidRPr="004A2CF3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</w:p>
    <w:p w:rsidR="004A2CF3" w:rsidRPr="004A2CF3" w:rsidRDefault="004A2CF3" w:rsidP="004A2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2CF3" w:rsidRPr="004A2CF3" w:rsidRDefault="004A2CF3" w:rsidP="004A2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1.1.Настоящее Положение определяет порядок деятельности рабочей группы </w:t>
      </w:r>
      <w:r w:rsidR="006449BB" w:rsidRPr="006449BB">
        <w:rPr>
          <w:rFonts w:ascii="Times New Roman" w:hAnsi="Times New Roman" w:cs="Times New Roman"/>
          <w:sz w:val="24"/>
          <w:szCs w:val="24"/>
        </w:rPr>
        <w:t>по вопросам оказания имущественной поддержки субъектам малого и среднего предпринимательства на территории муници</w:t>
      </w:r>
      <w:r w:rsidR="00804283">
        <w:rPr>
          <w:rFonts w:ascii="Times New Roman" w:hAnsi="Times New Roman" w:cs="Times New Roman"/>
          <w:sz w:val="24"/>
          <w:szCs w:val="24"/>
        </w:rPr>
        <w:t>пального образования «</w:t>
      </w:r>
      <w:r w:rsidR="003E6F6B">
        <w:rPr>
          <w:rFonts w:ascii="Times New Roman" w:hAnsi="Times New Roman" w:cs="Times New Roman"/>
          <w:sz w:val="24"/>
          <w:szCs w:val="24"/>
        </w:rPr>
        <w:t>Гридасовский</w:t>
      </w:r>
      <w:r w:rsidR="006449BB" w:rsidRPr="006449BB">
        <w:rPr>
          <w:rFonts w:ascii="Times New Roman" w:hAnsi="Times New Roman" w:cs="Times New Roman"/>
          <w:sz w:val="24"/>
          <w:szCs w:val="24"/>
        </w:rPr>
        <w:t xml:space="preserve"> сельсове</w:t>
      </w:r>
      <w:r w:rsidR="00FB28BD">
        <w:rPr>
          <w:rFonts w:ascii="Times New Roman" w:hAnsi="Times New Roman" w:cs="Times New Roman"/>
          <w:sz w:val="24"/>
          <w:szCs w:val="24"/>
        </w:rPr>
        <w:t>т» Обоянского</w:t>
      </w:r>
      <w:r w:rsidR="006449BB" w:rsidRPr="006449BB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6449BB">
        <w:rPr>
          <w:rFonts w:ascii="Times New Roman" w:hAnsi="Times New Roman" w:cs="Times New Roman"/>
          <w:sz w:val="24"/>
          <w:szCs w:val="24"/>
        </w:rPr>
        <w:t xml:space="preserve"> </w:t>
      </w:r>
      <w:r w:rsidR="006449BB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Pr="004A2CF3">
        <w:rPr>
          <w:rFonts w:ascii="Times New Roman" w:hAnsi="Times New Roman" w:cs="Times New Roman"/>
          <w:sz w:val="24"/>
          <w:szCs w:val="24"/>
        </w:rPr>
        <w:t>рабочая группа).</w:t>
      </w:r>
    </w:p>
    <w:p w:rsidR="004A2CF3" w:rsidRPr="004A2CF3" w:rsidRDefault="004A2CF3" w:rsidP="00644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1.2. Рабочая группа является совещательным консультативным органом по обеспечению взаимодействия органов местного самоуправления, иными органами и организациями, созданными </w:t>
      </w:r>
      <w:r w:rsidR="006449BB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3E6F6B">
        <w:rPr>
          <w:rFonts w:ascii="Times New Roman" w:hAnsi="Times New Roman" w:cs="Times New Roman"/>
          <w:sz w:val="24"/>
          <w:szCs w:val="24"/>
        </w:rPr>
        <w:t>Гридасовского</w:t>
      </w:r>
      <w:r w:rsidR="006449BB">
        <w:rPr>
          <w:rFonts w:ascii="Times New Roman" w:hAnsi="Times New Roman" w:cs="Times New Roman"/>
          <w:sz w:val="24"/>
          <w:szCs w:val="24"/>
        </w:rPr>
        <w:t>сельсовета</w:t>
      </w:r>
      <w:r w:rsidRPr="004A2CF3">
        <w:rPr>
          <w:rFonts w:ascii="Times New Roman" w:hAnsi="Times New Roman" w:cs="Times New Roman"/>
          <w:sz w:val="24"/>
          <w:szCs w:val="24"/>
        </w:rPr>
        <w:t>.</w:t>
      </w:r>
    </w:p>
    <w:p w:rsidR="004A2CF3" w:rsidRPr="004A2CF3" w:rsidRDefault="004A2CF3" w:rsidP="004A2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1.3. Целями деятельности рабочей группы являются:</w:t>
      </w:r>
    </w:p>
    <w:p w:rsidR="004A2CF3" w:rsidRPr="004A2CF3" w:rsidRDefault="004A2CF3" w:rsidP="004A2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-обеспечение единого подхода к организации оказания имущественной поддержки субъектам малого и сред</w:t>
      </w:r>
      <w:r w:rsidR="006449BB">
        <w:rPr>
          <w:rFonts w:ascii="Times New Roman" w:hAnsi="Times New Roman" w:cs="Times New Roman"/>
          <w:sz w:val="24"/>
          <w:szCs w:val="24"/>
        </w:rPr>
        <w:t xml:space="preserve">него предпринимательства (далее – </w:t>
      </w:r>
      <w:r w:rsidRPr="004A2CF3">
        <w:rPr>
          <w:rFonts w:ascii="Times New Roman" w:hAnsi="Times New Roman" w:cs="Times New Roman"/>
          <w:sz w:val="24"/>
          <w:szCs w:val="24"/>
        </w:rPr>
        <w:t xml:space="preserve">субъекты МСП) на территории </w:t>
      </w:r>
      <w:r w:rsidR="006449BB" w:rsidRPr="006449BB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3E6F6B">
        <w:rPr>
          <w:rFonts w:ascii="Times New Roman" w:hAnsi="Times New Roman" w:cs="Times New Roman"/>
          <w:sz w:val="24"/>
          <w:szCs w:val="24"/>
        </w:rPr>
        <w:t>Гридасовский</w:t>
      </w:r>
      <w:r w:rsidR="006449BB" w:rsidRPr="006449BB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DE7016">
        <w:rPr>
          <w:rFonts w:ascii="Times New Roman" w:hAnsi="Times New Roman" w:cs="Times New Roman"/>
          <w:sz w:val="24"/>
          <w:szCs w:val="24"/>
        </w:rPr>
        <w:t>Обоянского</w:t>
      </w:r>
      <w:r w:rsidR="006449BB" w:rsidRPr="006449BB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6449BB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3E6F6B">
        <w:rPr>
          <w:rFonts w:ascii="Times New Roman" w:hAnsi="Times New Roman" w:cs="Times New Roman"/>
          <w:sz w:val="24"/>
          <w:szCs w:val="24"/>
        </w:rPr>
        <w:t>Гридасовского</w:t>
      </w:r>
      <w:r w:rsidR="006449BB">
        <w:rPr>
          <w:rFonts w:ascii="Times New Roman" w:hAnsi="Times New Roman" w:cs="Times New Roman"/>
          <w:sz w:val="24"/>
          <w:szCs w:val="24"/>
        </w:rPr>
        <w:t>сельсовета)</w:t>
      </w:r>
      <w:r w:rsidRPr="004A2CF3">
        <w:rPr>
          <w:rFonts w:ascii="Times New Roman" w:hAnsi="Times New Roman" w:cs="Times New Roman"/>
          <w:sz w:val="24"/>
          <w:szCs w:val="24"/>
        </w:rPr>
        <w:t>, основанного на лучших практиках реализации положений Федерального закона от 24 июля 2007 года №209-ФЗ «О развитии малого и среднего предпринимательства в Российской Федерации» в целях обеспечения равного доступа субъектов МСП к мерам имущественной поддержки;</w:t>
      </w:r>
    </w:p>
    <w:p w:rsidR="004A2CF3" w:rsidRPr="004A2CF3" w:rsidRDefault="004A2CF3" w:rsidP="004A2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 выявление источников для пополнения перечней муниципального имущества, предусмотренных частью 4 статьи 18 Закона №20</w:t>
      </w:r>
      <w:r w:rsidR="006449BB">
        <w:rPr>
          <w:rFonts w:ascii="Times New Roman" w:hAnsi="Times New Roman" w:cs="Times New Roman"/>
          <w:sz w:val="24"/>
          <w:szCs w:val="24"/>
        </w:rPr>
        <w:t xml:space="preserve">9-ФЗ (далее – </w:t>
      </w:r>
      <w:r w:rsidRPr="004A2CF3">
        <w:rPr>
          <w:rFonts w:ascii="Times New Roman" w:hAnsi="Times New Roman" w:cs="Times New Roman"/>
          <w:sz w:val="24"/>
          <w:szCs w:val="24"/>
        </w:rPr>
        <w:t xml:space="preserve">Перечни) на территории </w:t>
      </w:r>
      <w:r w:rsidR="003E6F6B">
        <w:rPr>
          <w:rFonts w:ascii="Times New Roman" w:hAnsi="Times New Roman" w:cs="Times New Roman"/>
          <w:sz w:val="24"/>
          <w:szCs w:val="24"/>
        </w:rPr>
        <w:t>Гридасовского</w:t>
      </w:r>
      <w:r w:rsidR="006449BB">
        <w:rPr>
          <w:rFonts w:ascii="Times New Roman" w:hAnsi="Times New Roman" w:cs="Times New Roman"/>
          <w:sz w:val="24"/>
          <w:szCs w:val="24"/>
        </w:rPr>
        <w:t>сельсовета</w:t>
      </w:r>
      <w:r w:rsidRPr="004A2CF3">
        <w:rPr>
          <w:rFonts w:ascii="Times New Roman" w:hAnsi="Times New Roman" w:cs="Times New Roman"/>
          <w:sz w:val="24"/>
          <w:szCs w:val="24"/>
        </w:rPr>
        <w:t>;</w:t>
      </w:r>
    </w:p>
    <w:p w:rsidR="004A2CF3" w:rsidRPr="004A2CF3" w:rsidRDefault="004A2CF3" w:rsidP="004A2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-выработка и (или) тиражирование лучших практик оказания имущественной поддержки субъектам МСП на территории </w:t>
      </w:r>
      <w:r w:rsidR="003E6F6B">
        <w:rPr>
          <w:rFonts w:ascii="Times New Roman" w:hAnsi="Times New Roman" w:cs="Times New Roman"/>
          <w:sz w:val="24"/>
          <w:szCs w:val="24"/>
        </w:rPr>
        <w:t>Гридасовского</w:t>
      </w:r>
      <w:r w:rsidR="006449BB">
        <w:rPr>
          <w:rFonts w:ascii="Times New Roman" w:hAnsi="Times New Roman" w:cs="Times New Roman"/>
          <w:sz w:val="24"/>
          <w:szCs w:val="24"/>
        </w:rPr>
        <w:t>сельсовета</w:t>
      </w:r>
      <w:r w:rsidRPr="004A2CF3">
        <w:rPr>
          <w:rFonts w:ascii="Times New Roman" w:hAnsi="Times New Roman" w:cs="Times New Roman"/>
          <w:sz w:val="24"/>
          <w:szCs w:val="24"/>
        </w:rPr>
        <w:t>.</w:t>
      </w:r>
    </w:p>
    <w:p w:rsidR="004A2CF3" w:rsidRPr="004A2CF3" w:rsidRDefault="004A2CF3" w:rsidP="004A2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1.4.Рабочая группа в своей деятельности руководствуется Законом №209-ФЗ и иными федеральными законами, указами Президента Российской Федерации, постановлениями Правительства Российской Федерации, законами и иными нормативными правовыми актами </w:t>
      </w:r>
      <w:r w:rsidR="006449B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E6F6B">
        <w:rPr>
          <w:rFonts w:ascii="Times New Roman" w:hAnsi="Times New Roman" w:cs="Times New Roman"/>
          <w:sz w:val="24"/>
          <w:szCs w:val="24"/>
        </w:rPr>
        <w:t>Гридасовского</w:t>
      </w:r>
      <w:r w:rsidR="006449BB">
        <w:rPr>
          <w:rFonts w:ascii="Times New Roman" w:hAnsi="Times New Roman" w:cs="Times New Roman"/>
          <w:sz w:val="24"/>
          <w:szCs w:val="24"/>
        </w:rPr>
        <w:t>сельсовета</w:t>
      </w:r>
      <w:r w:rsidRPr="004A2CF3">
        <w:rPr>
          <w:rFonts w:ascii="Times New Roman" w:hAnsi="Times New Roman" w:cs="Times New Roman"/>
          <w:sz w:val="24"/>
          <w:szCs w:val="24"/>
        </w:rPr>
        <w:t>, а также настоящим Положением.</w:t>
      </w:r>
    </w:p>
    <w:p w:rsidR="004A2CF3" w:rsidRPr="004A2CF3" w:rsidRDefault="004A2CF3" w:rsidP="004A2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1.5. 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4A2CF3" w:rsidRPr="004A2CF3" w:rsidRDefault="004A2CF3" w:rsidP="00644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2CF3" w:rsidRPr="004A2CF3" w:rsidRDefault="004A2CF3" w:rsidP="00644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2.Задачи и функции рабочей группы</w:t>
      </w:r>
    </w:p>
    <w:p w:rsidR="004A2CF3" w:rsidRPr="004A2CF3" w:rsidRDefault="004A2CF3" w:rsidP="00644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2.1.Координация оказания имущественной поддержки субъектам МСП на территории </w:t>
      </w:r>
      <w:r w:rsidR="003E6F6B">
        <w:rPr>
          <w:rFonts w:ascii="Times New Roman" w:hAnsi="Times New Roman" w:cs="Times New Roman"/>
          <w:sz w:val="24"/>
          <w:szCs w:val="24"/>
        </w:rPr>
        <w:t>Гридасовского</w:t>
      </w:r>
      <w:r w:rsidR="006449BB">
        <w:rPr>
          <w:rFonts w:ascii="Times New Roman" w:hAnsi="Times New Roman" w:cs="Times New Roman"/>
          <w:sz w:val="24"/>
          <w:szCs w:val="24"/>
        </w:rPr>
        <w:t>сельсовета</w:t>
      </w:r>
      <w:r w:rsidRPr="004A2CF3">
        <w:rPr>
          <w:rFonts w:ascii="Times New Roman" w:hAnsi="Times New Roman" w:cs="Times New Roman"/>
          <w:sz w:val="24"/>
          <w:szCs w:val="24"/>
        </w:rPr>
        <w:t xml:space="preserve">, иными органами и организациями, созданными </w:t>
      </w:r>
      <w:r w:rsidR="00B82C4E">
        <w:rPr>
          <w:rFonts w:ascii="Times New Roman" w:hAnsi="Times New Roman" w:cs="Times New Roman"/>
          <w:sz w:val="24"/>
          <w:szCs w:val="24"/>
        </w:rPr>
        <w:t>А</w:t>
      </w:r>
      <w:r w:rsidRPr="004A2CF3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3E6F6B">
        <w:rPr>
          <w:rFonts w:ascii="Times New Roman" w:hAnsi="Times New Roman" w:cs="Times New Roman"/>
          <w:sz w:val="24"/>
          <w:szCs w:val="24"/>
        </w:rPr>
        <w:t>Гридасовского</w:t>
      </w:r>
      <w:r w:rsidR="00B82C4E">
        <w:rPr>
          <w:rFonts w:ascii="Times New Roman" w:hAnsi="Times New Roman" w:cs="Times New Roman"/>
          <w:sz w:val="24"/>
          <w:szCs w:val="24"/>
        </w:rPr>
        <w:t>сельсовета</w:t>
      </w:r>
      <w:r w:rsidRPr="004A2CF3">
        <w:rPr>
          <w:rFonts w:ascii="Times New Roman" w:hAnsi="Times New Roman" w:cs="Times New Roman"/>
          <w:sz w:val="24"/>
          <w:szCs w:val="24"/>
        </w:rPr>
        <w:t>.</w:t>
      </w:r>
    </w:p>
    <w:p w:rsidR="004A2CF3" w:rsidRPr="004A2CF3" w:rsidRDefault="00B82C4E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2.2.Оценка эффективности </w:t>
      </w:r>
      <w:r w:rsidR="004A2CF3" w:rsidRPr="004A2CF3">
        <w:rPr>
          <w:rFonts w:ascii="Times New Roman" w:hAnsi="Times New Roman" w:cs="Times New Roman"/>
          <w:sz w:val="24"/>
          <w:szCs w:val="24"/>
        </w:rPr>
        <w:t>мероприятий, проводимых органами местного самоуправления, рабочими группами по оказанию имущественной поддержки субъектам МСП.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2.3.Разработка годовых и квартальных планов мероприятий по оказанию имущественной поддержки субъектам МСП на территории </w:t>
      </w:r>
      <w:r w:rsidR="003E6F6B">
        <w:rPr>
          <w:rFonts w:ascii="Times New Roman" w:hAnsi="Times New Roman" w:cs="Times New Roman"/>
          <w:sz w:val="24"/>
          <w:szCs w:val="24"/>
        </w:rPr>
        <w:t>Гридасовского</w:t>
      </w:r>
      <w:r w:rsidR="00B82C4E">
        <w:rPr>
          <w:rFonts w:ascii="Times New Roman" w:hAnsi="Times New Roman" w:cs="Times New Roman"/>
          <w:sz w:val="24"/>
          <w:szCs w:val="24"/>
        </w:rPr>
        <w:t>сельсовета</w:t>
      </w:r>
      <w:r w:rsidRPr="004A2CF3">
        <w:rPr>
          <w:rFonts w:ascii="Times New Roman" w:hAnsi="Times New Roman" w:cs="Times New Roman"/>
          <w:sz w:val="24"/>
          <w:szCs w:val="24"/>
        </w:rPr>
        <w:t>.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lastRenderedPageBreak/>
        <w:t>2.4.Проведение анализа состава муниципального имущества для цели  выявления источников пополнения Перечней осуществления на основе информации, полученной по результатам: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а)запроса сведений из реестров муниципального</w:t>
      </w:r>
      <w:r w:rsidR="00B82C4E">
        <w:rPr>
          <w:rFonts w:ascii="Times New Roman" w:hAnsi="Times New Roman" w:cs="Times New Roman"/>
          <w:sz w:val="24"/>
          <w:szCs w:val="24"/>
        </w:rPr>
        <w:t xml:space="preserve"> имущества, выписок из Единого </w:t>
      </w:r>
      <w:r w:rsidRPr="004A2CF3">
        <w:rPr>
          <w:rFonts w:ascii="Times New Roman" w:hAnsi="Times New Roman" w:cs="Times New Roman"/>
          <w:sz w:val="24"/>
          <w:szCs w:val="24"/>
        </w:rPr>
        <w:t>государственного реестра недвижимости, данных архивов, иных документов об объектах казны и имуществе, закрепленном на праве хозяйственного ведения или оперативного управления за муниципальным предприятием или учреждением, в том числе неиспользуемом,  используемом или используемом не по назначению, а также земельных участках, государственная собственность на которые не разграничена, выморочном имуществе (за исключением жилых помещений и предметов, срок полезного использования которых составляет менее пяти лет),бесхозяйном и ином имуществе;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б) обследования объектов муниципального недвижимого имущества, в том числе земельных участков на территории </w:t>
      </w:r>
      <w:r w:rsidR="003E6F6B">
        <w:rPr>
          <w:rFonts w:ascii="Times New Roman" w:hAnsi="Times New Roman" w:cs="Times New Roman"/>
          <w:sz w:val="24"/>
          <w:szCs w:val="24"/>
        </w:rPr>
        <w:t>Гридасовского</w:t>
      </w:r>
      <w:r w:rsidR="00B82C4E">
        <w:rPr>
          <w:rFonts w:ascii="Times New Roman" w:hAnsi="Times New Roman" w:cs="Times New Roman"/>
          <w:sz w:val="24"/>
          <w:szCs w:val="24"/>
        </w:rPr>
        <w:t>сельсовета</w:t>
      </w:r>
      <w:r w:rsidRPr="004A2CF3">
        <w:rPr>
          <w:rFonts w:ascii="Times New Roman" w:hAnsi="Times New Roman" w:cs="Times New Roman"/>
          <w:sz w:val="24"/>
          <w:szCs w:val="24"/>
        </w:rPr>
        <w:t>, уполномоченным на проведение такого обследования;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в) предложений субъектов МСП, заинтересованных в получении в аренду муниципального имущества.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2.5.Рассмотрение предложений,</w:t>
      </w:r>
      <w:r w:rsidR="00B82C4E">
        <w:rPr>
          <w:rFonts w:ascii="Times New Roman" w:hAnsi="Times New Roman" w:cs="Times New Roman"/>
          <w:sz w:val="24"/>
          <w:szCs w:val="24"/>
        </w:rPr>
        <w:t xml:space="preserve"> </w:t>
      </w:r>
      <w:r w:rsidRPr="004A2CF3">
        <w:rPr>
          <w:rFonts w:ascii="Times New Roman" w:hAnsi="Times New Roman" w:cs="Times New Roman"/>
          <w:sz w:val="24"/>
          <w:szCs w:val="24"/>
        </w:rPr>
        <w:t>поступивших от представителей общественности и субъектов МСП о дополнении Перечней.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2.6.Выработка рекомендаций и предложений в рамках оказания имущественной поддержки субъектам МСП на территории </w:t>
      </w:r>
      <w:r w:rsidR="003E6F6B">
        <w:rPr>
          <w:rFonts w:ascii="Times New Roman" w:hAnsi="Times New Roman" w:cs="Times New Roman"/>
          <w:sz w:val="24"/>
          <w:szCs w:val="24"/>
        </w:rPr>
        <w:t>Гридасовского</w:t>
      </w:r>
      <w:r w:rsidR="00B82C4E">
        <w:rPr>
          <w:rFonts w:ascii="Times New Roman" w:hAnsi="Times New Roman" w:cs="Times New Roman"/>
          <w:sz w:val="24"/>
          <w:szCs w:val="24"/>
        </w:rPr>
        <w:t>сельсовета</w:t>
      </w:r>
      <w:r w:rsidRPr="004A2CF3">
        <w:rPr>
          <w:rFonts w:ascii="Times New Roman" w:hAnsi="Times New Roman" w:cs="Times New Roman"/>
          <w:sz w:val="24"/>
          <w:szCs w:val="24"/>
        </w:rPr>
        <w:t>, в том числе по следующим вопросам: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а) формированию и дополнению Перечней, расширению состава имущества, вовлекаемого в имущественную поддержку;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б) замене объектов, включенных в Перечни и не востребованных субъектами МСП, на другое имущество или по их иному использованию (по результатам анализа состава имущества Перечней, количества обращений субъектов МСП, итогов торгов на право заключения договоров аренды);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в) установлению льготных условий предоставления в аренду имущества, муниципальных преференций для субъектов МСП на территории </w:t>
      </w:r>
      <w:r w:rsidR="003E6F6B">
        <w:rPr>
          <w:rFonts w:ascii="Times New Roman" w:hAnsi="Times New Roman" w:cs="Times New Roman"/>
          <w:sz w:val="24"/>
          <w:szCs w:val="24"/>
        </w:rPr>
        <w:t>Гридасовского</w:t>
      </w:r>
      <w:r w:rsidR="00B82C4E">
        <w:rPr>
          <w:rFonts w:ascii="Times New Roman" w:hAnsi="Times New Roman" w:cs="Times New Roman"/>
          <w:sz w:val="24"/>
          <w:szCs w:val="24"/>
        </w:rPr>
        <w:t>сельсовета</w:t>
      </w:r>
      <w:r w:rsidRPr="004A2CF3">
        <w:rPr>
          <w:rFonts w:ascii="Times New Roman" w:hAnsi="Times New Roman" w:cs="Times New Roman"/>
          <w:sz w:val="24"/>
          <w:szCs w:val="24"/>
        </w:rPr>
        <w:t>;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г) нормативному правовому регулированию оказания имущественной поддержки субъектам МСП, в том числе упрощению порядка получения такой поддержки;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д) разработке показателей эффективности деятельности органов местного самоуправления, ответственных за реализацию имущественной поддержки субъектам МСП;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е) обеспечению информирования субъектов МСП об имущественной поддержке;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ж) совершенствованию порядка учета муниципального имущества, размещения и актуализации сведений о нем в информационно-телекоммуникационной сети «Интернет»;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з) включению в утвержденные программы по управлению муниципальным имуществом мероприятий, направленных на совершенствование механизмов 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оказания имущественной поддержки субъектам МСП, а также использование имущественного потенциала публично-правового образования для расширения такой поддержки.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3.Права рабочей группы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В целях осуществления задач, предусмотренных разделом 2 настоящего Положения, рабочая группа имеет право: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3.1. Рассматривать на своих заседаниях вопросы в соответствии с компетенцией рабочей группы, принимать соответствующие решения.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lastRenderedPageBreak/>
        <w:t xml:space="preserve">3.2. Запрашивать информацию и материалы от организаций, созданных администрацией </w:t>
      </w:r>
      <w:r w:rsidR="003E6F6B">
        <w:rPr>
          <w:rFonts w:ascii="Times New Roman" w:hAnsi="Times New Roman" w:cs="Times New Roman"/>
          <w:sz w:val="24"/>
          <w:szCs w:val="24"/>
        </w:rPr>
        <w:t>Гридасовского</w:t>
      </w:r>
      <w:r w:rsidR="00B82C4E">
        <w:rPr>
          <w:rFonts w:ascii="Times New Roman" w:hAnsi="Times New Roman" w:cs="Times New Roman"/>
          <w:sz w:val="24"/>
          <w:szCs w:val="24"/>
        </w:rPr>
        <w:t>сельсовета</w:t>
      </w:r>
      <w:r w:rsidRPr="004A2CF3">
        <w:rPr>
          <w:rFonts w:ascii="Times New Roman" w:hAnsi="Times New Roman" w:cs="Times New Roman"/>
          <w:sz w:val="24"/>
          <w:szCs w:val="24"/>
        </w:rPr>
        <w:t>, общественных организаций по вопросам, отнесенным к компетенции рабочей группы.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3.3.Привлекать к работе представителей заинтересованных органов местного самоуправления, субъектов МСП, общественных и иных организаций, а также других специалистов.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3.4.Направлять органам, уполномоченным на проведение обследования объектов государственного (муниципального) недвижимого имущества, списки объектов недвижимости, в отношении которых предлагается провести обследование и (или) представить дополнительную информацию.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3.5.Участвовать через представителей, назначаемых по решению рабочей группы, с согласия органа, уполномоченного на проведение обследования  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объектов государственного (муниципального) недвижимого имущества, в проведении обследования объектов недвижимости, в том числе земельных участков на территории </w:t>
      </w:r>
      <w:r w:rsidR="003E6F6B">
        <w:rPr>
          <w:rFonts w:ascii="Times New Roman" w:hAnsi="Times New Roman" w:cs="Times New Roman"/>
          <w:sz w:val="24"/>
          <w:szCs w:val="24"/>
        </w:rPr>
        <w:t>Гридасовского</w:t>
      </w:r>
      <w:r w:rsidR="00B82C4E">
        <w:rPr>
          <w:rFonts w:ascii="Times New Roman" w:hAnsi="Times New Roman" w:cs="Times New Roman"/>
          <w:sz w:val="24"/>
          <w:szCs w:val="24"/>
        </w:rPr>
        <w:t>сельсовета</w:t>
      </w:r>
      <w:r w:rsidR="00B82C4E" w:rsidRPr="004A2CF3">
        <w:rPr>
          <w:rFonts w:ascii="Times New Roman" w:hAnsi="Times New Roman" w:cs="Times New Roman"/>
          <w:sz w:val="24"/>
          <w:szCs w:val="24"/>
        </w:rPr>
        <w:t xml:space="preserve"> </w:t>
      </w:r>
      <w:r w:rsidRPr="004A2CF3">
        <w:rPr>
          <w:rFonts w:ascii="Times New Roman" w:hAnsi="Times New Roman" w:cs="Times New Roman"/>
          <w:sz w:val="24"/>
          <w:szCs w:val="24"/>
        </w:rPr>
        <w:t>в соответствии со списком, указанным в пункте 3.4 настоящего Положения.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3.6. Давать рекомендации органам местного самоуправления по вопросам, отнесенным к компетенции рабочей группы.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4.Порядок деятельности рабочей группы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4.1.Рабочая группа состоит из председателя рабочей группы, заместителя председателя рабочей группы, секретаря рабочей группы, членов рабочей группы и эксперта рабочей группы.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4.2.В заседаниях рабочей группы могут принимать участие приглашенные заинтересованные лица, в том числе представители субъектов МСП, с правом совещательного голоса.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4.3. Заседания рабочей группы проводятся в очной форме по мере необходимости, но не реже одного раза в полугодие.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4.4.Повестка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трех рабочих дней до даты проведения заседания в письменном виде.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4.5.Заседания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4.6. Председатель рабочей группы: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-организует деятельность рабочей группы;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-принимает решение о времени и месте проведения заседания рабочей группы;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-утверждает повестку дня заседания рабочей группы и порядку ее работы;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lastRenderedPageBreak/>
        <w:t>-ведет заседание рабочей группы;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-определяет порядок рассмотрения вопросов на заседании рабочей группы;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-принимает решение по оперативным вопросам деятельности рабочей группы, которые возникают в ходе ее работы;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-подписывает протоколы заседаний рабочей группы.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4.7.Секретарь рабочей группы: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-осуществляет организационные мероприятия, связанные с подготовкой заседания рабочей группы;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-доводит до сведения членов рабочей группы повестку дня заседания рабочей группы;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-информирует членов рабочей группы о времени и месте проведения заседаний;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-оформляет протоколы заседаний рабочей группы;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-ведет делопроизводство рабочей группы;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-организует подготовку материалов к заседаниям рабочей группы, а также проектов ее решений.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4.8.Члены рабочей группы: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-вносят предложения по повестке дня заседания рабочей группы;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-участвуют в заседаниях рабочей группы и обсуждении рассматриваемых на них вопросах;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-участвуют в подготовке и принятии решений рабочей группы;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-представляют секретарю рабочей группы материалы по вопросам, подлежащим рассмотрению на заседании рабочей группы.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4.9.Заседание рабочей группы считается правомочным, если на нем присутствует не менее 2/3 от общего числа членов рабочей группы.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4.10.При отсутствии кворума рабочей группы созывается повторное заседание рабочей группы.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4.11. Члены рабочей группы участвуют в ее заседаниях без права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4.12. 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4.13.При голосовании каждый член рабочей группы имеет один голос.</w:t>
      </w:r>
      <w:r w:rsidR="0024469A">
        <w:rPr>
          <w:rFonts w:ascii="Times New Roman" w:hAnsi="Times New Roman" w:cs="Times New Roman"/>
          <w:sz w:val="24"/>
          <w:szCs w:val="24"/>
        </w:rPr>
        <w:t xml:space="preserve"> </w:t>
      </w:r>
      <w:r w:rsidRPr="004A2CF3">
        <w:rPr>
          <w:rFonts w:ascii="Times New Roman" w:hAnsi="Times New Roman" w:cs="Times New Roman"/>
          <w:sz w:val="24"/>
          <w:szCs w:val="24"/>
        </w:rPr>
        <w:t xml:space="preserve">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При </w:t>
      </w:r>
      <w:r w:rsidRPr="004A2CF3">
        <w:rPr>
          <w:rFonts w:ascii="Times New Roman" w:hAnsi="Times New Roman" w:cs="Times New Roman"/>
          <w:sz w:val="24"/>
          <w:szCs w:val="24"/>
        </w:rPr>
        <w:lastRenderedPageBreak/>
        <w:t>равном количестве голосов при голосовании решающим является голос председателя рабочей группы.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4.14.По решению председателя рабочей группы заседание может быть проведено в заочной форме. 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группы, при этом представляют мотивированную позицию по вопросам, вынесенным на заочное голосование до срока, указанного в решении о проведении заседания в заочной форме. 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4.15.При проведении заочного голосования решение принимается большинством голосов от общего числа членов, участвующих в голосовании. При этом число членов, участвующих в заочном голосовании, должно быть не менее 2/3 от общего </w:t>
      </w:r>
      <w:r w:rsidR="00DE7016">
        <w:rPr>
          <w:rFonts w:ascii="Times New Roman" w:hAnsi="Times New Roman" w:cs="Times New Roman"/>
          <w:sz w:val="24"/>
          <w:szCs w:val="24"/>
        </w:rPr>
        <w:t>числа членов рабочей группы. В с</w:t>
      </w:r>
      <w:r w:rsidRPr="004A2CF3">
        <w:rPr>
          <w:rFonts w:ascii="Times New Roman" w:hAnsi="Times New Roman" w:cs="Times New Roman"/>
          <w:sz w:val="24"/>
          <w:szCs w:val="24"/>
        </w:rPr>
        <w:t>лучае равенства голосов решающим является голос председателя рабочей группы, при его отсутствии</w:t>
      </w:r>
      <w:r w:rsidR="0024469A">
        <w:rPr>
          <w:rFonts w:ascii="Times New Roman" w:hAnsi="Times New Roman" w:cs="Times New Roman"/>
          <w:sz w:val="24"/>
          <w:szCs w:val="24"/>
        </w:rPr>
        <w:t xml:space="preserve"> </w:t>
      </w:r>
      <w:r w:rsidRPr="004A2CF3">
        <w:rPr>
          <w:rFonts w:ascii="Times New Roman" w:hAnsi="Times New Roman" w:cs="Times New Roman"/>
          <w:sz w:val="24"/>
          <w:szCs w:val="24"/>
        </w:rPr>
        <w:t>-</w:t>
      </w:r>
      <w:r w:rsidR="0024469A">
        <w:rPr>
          <w:rFonts w:ascii="Times New Roman" w:hAnsi="Times New Roman" w:cs="Times New Roman"/>
          <w:sz w:val="24"/>
          <w:szCs w:val="24"/>
        </w:rPr>
        <w:t xml:space="preserve"> з</w:t>
      </w:r>
      <w:r w:rsidRPr="004A2CF3">
        <w:rPr>
          <w:rFonts w:ascii="Times New Roman" w:hAnsi="Times New Roman" w:cs="Times New Roman"/>
          <w:sz w:val="24"/>
          <w:szCs w:val="24"/>
        </w:rPr>
        <w:t>аместителя председателя рабочей группы.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4.16. Решения Рабочей группы носят рекомендательный характер для органов местного самоуправления.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4.17. Протокол заседания рабочей группы оформляется секретарем рабочей в  течение трех  рабочих дней с даты проведения заседания рабочей группы, подписывается председателем рабочей группы.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4.18.В протоколе заседания рабочей группы указываются: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-дата, время и место проведения заседания рабочей группы;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-номер протокола;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заседании рабочей группы лиц;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-принятое решение по каждому вопросу, рассмотренному на заседании рабочей группы;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-итоги голосования по каждому вопросу, рассмотренному на заседании рабочей группы.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4.19. К протоколу заседания рабочей группы должны быть приложены материалы, представленные на рассмотрение рабочей группы.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5.Организационно-техническое обеспечение</w:t>
      </w:r>
      <w:r w:rsidR="00B82C4E">
        <w:rPr>
          <w:rFonts w:ascii="Times New Roman" w:hAnsi="Times New Roman" w:cs="Times New Roman"/>
          <w:sz w:val="24"/>
          <w:szCs w:val="24"/>
        </w:rPr>
        <w:t xml:space="preserve"> </w:t>
      </w:r>
      <w:r w:rsidRPr="004A2CF3">
        <w:rPr>
          <w:rFonts w:ascii="Times New Roman" w:hAnsi="Times New Roman" w:cs="Times New Roman"/>
          <w:sz w:val="24"/>
          <w:szCs w:val="24"/>
        </w:rPr>
        <w:t>деятельности рабочей группы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5.1.Организационно-техническое обеспечение деятельности рабочей группы осуществляет отдел организационно-контрольной и кадровой работы администрации </w:t>
      </w:r>
      <w:r w:rsidR="003E6F6B">
        <w:rPr>
          <w:rFonts w:ascii="Times New Roman" w:hAnsi="Times New Roman" w:cs="Times New Roman"/>
          <w:sz w:val="24"/>
          <w:szCs w:val="24"/>
        </w:rPr>
        <w:t>Гридасовского</w:t>
      </w:r>
      <w:r w:rsidR="00B82C4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A2CF3">
        <w:rPr>
          <w:rFonts w:ascii="Times New Roman" w:hAnsi="Times New Roman" w:cs="Times New Roman"/>
          <w:sz w:val="24"/>
          <w:szCs w:val="24"/>
        </w:rPr>
        <w:t>.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6.Заключительные положения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6.1.Рабочая группа действует на постоянной основе, в составе согласно приложению №1 к настоящему Распоряжению.</w:t>
      </w:r>
    </w:p>
    <w:p w:rsidR="0029541E" w:rsidRDefault="0029541E" w:rsidP="004A2CF3">
      <w:pPr>
        <w:spacing w:after="0"/>
      </w:pPr>
    </w:p>
    <w:sectPr w:rsidR="0029541E" w:rsidSect="00FE7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F69C5"/>
    <w:multiLevelType w:val="hybridMultilevel"/>
    <w:tmpl w:val="604C97D0"/>
    <w:lvl w:ilvl="0" w:tplc="AA9A8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0D6"/>
    <w:rsid w:val="001B1E0F"/>
    <w:rsid w:val="0024469A"/>
    <w:rsid w:val="0029541E"/>
    <w:rsid w:val="002970D6"/>
    <w:rsid w:val="003E6F6B"/>
    <w:rsid w:val="004A2CF3"/>
    <w:rsid w:val="006449BB"/>
    <w:rsid w:val="00694366"/>
    <w:rsid w:val="00804283"/>
    <w:rsid w:val="00860DD1"/>
    <w:rsid w:val="008F6899"/>
    <w:rsid w:val="00A11C34"/>
    <w:rsid w:val="00AD677F"/>
    <w:rsid w:val="00B82C4E"/>
    <w:rsid w:val="00C440D9"/>
    <w:rsid w:val="00DB7003"/>
    <w:rsid w:val="00DE7016"/>
    <w:rsid w:val="00F83A4C"/>
    <w:rsid w:val="00FB28BD"/>
    <w:rsid w:val="00FE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91991"/>
  <w15:docId w15:val="{345DBDCC-10DB-4B30-87EF-7B6C8C5D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2970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970D6"/>
    <w:pPr>
      <w:shd w:val="clear" w:color="auto" w:fill="FFFFFF"/>
      <w:spacing w:before="60" w:after="540" w:line="274" w:lineRule="exact"/>
      <w:ind w:firstLine="740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2970D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70D6"/>
    <w:pPr>
      <w:shd w:val="clear" w:color="auto" w:fill="FFFFFF"/>
      <w:spacing w:before="300" w:after="30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2970D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2970D6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Normal">
    <w:name w:val="ConsPlusNormal"/>
    <w:qFormat/>
    <w:rsid w:val="002970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uiPriority w:val="99"/>
    <w:unhideWhenUsed/>
    <w:rsid w:val="002970D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70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2257</Words>
  <Characters>12866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1</cp:lastModifiedBy>
  <cp:revision>18</cp:revision>
  <cp:lastPrinted>2020-07-16T07:48:00Z</cp:lastPrinted>
  <dcterms:created xsi:type="dcterms:W3CDTF">2020-06-26T12:33:00Z</dcterms:created>
  <dcterms:modified xsi:type="dcterms:W3CDTF">2020-08-17T09:36:00Z</dcterms:modified>
</cp:coreProperties>
</file>