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АДМИНИСТРАЦИЯ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</w:t>
      </w:r>
      <w:r w:rsidR="00264BCE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ГРИДАСОВСКОГО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СЕЛЬСОВЕТА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ОБОЯНСКОГО РАЙОНА  КУРСКОЙ  ОБЛАСТИ</w:t>
      </w:r>
    </w:p>
    <w:p w:rsidR="00DB1E73" w:rsidRDefault="00DB1E73" w:rsidP="00DB1E73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     ПОСТАНОВЛЕНИЕ</w:t>
      </w:r>
    </w:p>
    <w:p w:rsidR="00DB1E73" w:rsidRDefault="00DB1E73" w:rsidP="00DB1E73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             от   1</w:t>
      </w:r>
      <w:r w:rsidR="00264BCE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9</w:t>
      </w: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марта </w:t>
      </w:r>
      <w:proofErr w:type="gramStart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2018  №</w:t>
      </w:r>
      <w:proofErr w:type="gramEnd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2</w:t>
      </w:r>
      <w:r w:rsidR="00264BCE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0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Об  определении объектов для осужденных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к  исправительным и  обязательным работам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на территории </w:t>
      </w:r>
      <w:proofErr w:type="spellStart"/>
      <w:r w:rsidR="00264BCE"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Гридасовского</w:t>
      </w:r>
      <w:proofErr w:type="spellEnd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сельсовета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               </w:t>
      </w:r>
      <w:proofErr w:type="spellStart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 xml:space="preserve"> района Курской области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DB1E73" w:rsidRPr="006D614E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  <w:r>
        <w:rPr>
          <w:rFonts w:ascii="Arial" w:eastAsia="Arial Unicode MS" w:hAnsi="Arial" w:cs="Arial"/>
          <w:b/>
          <w:kern w:val="2"/>
          <w:lang w:eastAsia="ar-SA"/>
        </w:rPr>
        <w:tab/>
      </w:r>
      <w:r>
        <w:rPr>
          <w:rFonts w:ascii="Arial" w:eastAsia="Arial Unicode MS" w:hAnsi="Arial" w:cs="Arial"/>
          <w:kern w:val="2"/>
          <w:lang w:eastAsia="ar-SA"/>
        </w:rPr>
        <w:t xml:space="preserve">Во исполнении постановления Губернатора Курской области от 07.02.2011 года № 34-пг «О дополнительных мерах по трудоустройству лиц, осужденных к исправительным работам», в соответствии со ст. 49, ст. 50 Уголовного кодекса РФ, </w:t>
      </w:r>
      <w:r w:rsidRPr="006D614E">
        <w:rPr>
          <w:rFonts w:ascii="Arial" w:eastAsia="Andale Sans UI" w:hAnsi="Arial" w:cs="Arial"/>
          <w:kern w:val="3"/>
          <w:lang w:eastAsia="ja-JP" w:bidi="fa-IR"/>
        </w:rPr>
        <w:t xml:space="preserve">РФ, </w:t>
      </w:r>
      <w:proofErr w:type="spellStart"/>
      <w:r w:rsidRPr="006D614E">
        <w:rPr>
          <w:rFonts w:ascii="Arial" w:eastAsia="Andale Sans UI" w:hAnsi="Arial" w:cs="Arial"/>
          <w:kern w:val="3"/>
          <w:lang w:eastAsia="ja-JP" w:bidi="fa-IR"/>
        </w:rPr>
        <w:t>ст.ст</w:t>
      </w:r>
      <w:proofErr w:type="spellEnd"/>
      <w:r w:rsidRPr="006D614E">
        <w:rPr>
          <w:rFonts w:ascii="Arial" w:eastAsia="Andale Sans UI" w:hAnsi="Arial" w:cs="Arial"/>
          <w:kern w:val="3"/>
          <w:lang w:eastAsia="ja-JP" w:bidi="fa-IR"/>
        </w:rPr>
        <w:t>. 25, 28, 40, 43 Уголовно-исполнительного кодекса РФ</w:t>
      </w:r>
      <w:r w:rsidRPr="006D614E">
        <w:rPr>
          <w:rFonts w:ascii="Arial" w:eastAsia="Andale Sans UI" w:hAnsi="Arial" w:cs="Arial"/>
          <w:kern w:val="3"/>
          <w:lang w:val="de-DE" w:eastAsia="ja-JP" w:bidi="fa-IR"/>
        </w:rPr>
        <w:t xml:space="preserve">   </w:t>
      </w:r>
      <w:r w:rsidRPr="006D614E">
        <w:rPr>
          <w:rFonts w:ascii="Arial" w:eastAsia="Arial Unicode MS" w:hAnsi="Arial" w:cs="Arial"/>
          <w:kern w:val="2"/>
          <w:lang w:eastAsia="ar-SA"/>
        </w:rPr>
        <w:t xml:space="preserve">администрация </w:t>
      </w:r>
      <w:proofErr w:type="spellStart"/>
      <w:r w:rsidR="00264BCE">
        <w:rPr>
          <w:rFonts w:ascii="Arial" w:eastAsia="Arial Unicode MS" w:hAnsi="Arial" w:cs="Arial"/>
          <w:kern w:val="2"/>
          <w:lang w:eastAsia="ar-SA"/>
        </w:rPr>
        <w:t>Гридасовского</w:t>
      </w:r>
      <w:proofErr w:type="spellEnd"/>
      <w:r w:rsidRPr="006D614E">
        <w:rPr>
          <w:rFonts w:ascii="Arial" w:eastAsia="Arial Unicode MS" w:hAnsi="Arial" w:cs="Arial"/>
          <w:kern w:val="2"/>
          <w:lang w:eastAsia="ar-SA"/>
        </w:rPr>
        <w:t xml:space="preserve"> сельсовета </w:t>
      </w:r>
      <w:proofErr w:type="spellStart"/>
      <w:r w:rsidRPr="006D614E"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 w:rsidRPr="006D614E">
        <w:rPr>
          <w:rFonts w:ascii="Arial" w:eastAsia="Arial Unicode MS" w:hAnsi="Arial" w:cs="Arial"/>
          <w:kern w:val="2"/>
          <w:lang w:eastAsia="ar-SA"/>
        </w:rPr>
        <w:t xml:space="preserve"> района ПОСТАНОВЛЯЕТ: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b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b/>
          <w:kern w:val="2"/>
          <w:lang w:eastAsia="ar-SA"/>
        </w:rPr>
        <w:t xml:space="preserve">       </w:t>
      </w:r>
      <w:r>
        <w:rPr>
          <w:rFonts w:ascii="Arial" w:eastAsia="Arial Unicode MS" w:hAnsi="Arial" w:cs="Arial"/>
          <w:kern w:val="2"/>
          <w:lang w:eastAsia="ar-SA"/>
        </w:rPr>
        <w:t xml:space="preserve">1.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Установить  на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территории </w:t>
      </w:r>
      <w:proofErr w:type="spellStart"/>
      <w:r w:rsidR="00264BCE">
        <w:rPr>
          <w:rFonts w:ascii="Arial" w:eastAsia="Arial Unicode MS" w:hAnsi="Arial" w:cs="Arial"/>
          <w:kern w:val="2"/>
          <w:lang w:eastAsia="ar-SA"/>
        </w:rPr>
        <w:t>Гридасовского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сельсовета на 2018 год квоту на 1 рабочее место для отбывания осужденными к исправительным работам и 4 рабочих места к обязательным работам.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DB1E73" w:rsidRPr="009F46C4" w:rsidRDefault="00DB1E73" w:rsidP="00DB1E73">
      <w:pPr>
        <w:widowControl w:val="0"/>
        <w:tabs>
          <w:tab w:val="left" w:pos="3270"/>
        </w:tabs>
        <w:suppressAutoHyphens/>
        <w:autoSpaceDE w:val="0"/>
        <w:jc w:val="both"/>
        <w:rPr>
          <w:rFonts w:ascii="Arial" w:eastAsia="Arial CYR" w:hAnsi="Arial" w:cs="Arial"/>
          <w:kern w:val="1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2.</w:t>
      </w:r>
      <w:r w:rsidRPr="009F46C4">
        <w:rPr>
          <w:rFonts w:ascii="Arial" w:eastAsia="Arial Unicode MS" w:hAnsi="Arial" w:cs="Arial"/>
          <w:kern w:val="2"/>
          <w:lang w:eastAsia="ar-SA"/>
        </w:rPr>
        <w:t xml:space="preserve">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>Определить  на</w:t>
      </w:r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территории </w:t>
      </w:r>
      <w:proofErr w:type="spellStart"/>
      <w:r w:rsidR="00264BCE">
        <w:rPr>
          <w:rFonts w:ascii="Arial" w:eastAsia="Arial Unicode MS" w:hAnsi="Arial" w:cs="Arial"/>
          <w:kern w:val="2"/>
          <w:lang w:eastAsia="ar-SA"/>
        </w:rPr>
        <w:t>Гридасовского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сельсовета следующие объекты осужденным к исправительным и обязательным работам, а именно: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ab/>
        <w:t xml:space="preserve">-работа по благоустройству </w:t>
      </w: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территории  </w:t>
      </w:r>
      <w:proofErr w:type="spellStart"/>
      <w:r w:rsidR="00264BCE">
        <w:rPr>
          <w:rFonts w:ascii="Arial" w:eastAsia="Arial Unicode MS" w:hAnsi="Arial" w:cs="Arial"/>
          <w:kern w:val="2"/>
          <w:lang w:eastAsia="ar-SA"/>
        </w:rPr>
        <w:t>Гридасовского</w:t>
      </w:r>
      <w:proofErr w:type="spellEnd"/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района;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- текущий ремонт зданий, находящиеся в собственности </w:t>
      </w:r>
      <w:proofErr w:type="spellStart"/>
      <w:r w:rsidR="00264BCE">
        <w:rPr>
          <w:rFonts w:ascii="Arial" w:eastAsia="Arial Unicode MS" w:hAnsi="Arial" w:cs="Arial"/>
          <w:kern w:val="2"/>
          <w:lang w:eastAsia="ar-SA"/>
        </w:rPr>
        <w:t>Гридасовского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     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     сельсовета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Обоянского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района».</w:t>
      </w:r>
    </w:p>
    <w:p w:rsidR="00DB1E73" w:rsidRPr="006D614E" w:rsidRDefault="00DB1E73" w:rsidP="00DB1E73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kern w:val="3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</w:t>
      </w:r>
      <w:r w:rsidRPr="006D614E">
        <w:rPr>
          <w:rFonts w:ascii="Arial" w:eastAsia="Andale Sans UI" w:hAnsi="Arial" w:cs="Arial"/>
          <w:kern w:val="3"/>
          <w:lang w:eastAsia="ja-JP" w:bidi="fa-IR"/>
        </w:rPr>
        <w:t xml:space="preserve">   -иные виды работ, не требующие специальной квалификации.</w:t>
      </w:r>
    </w:p>
    <w:p w:rsidR="00DB1E73" w:rsidRPr="006D614E" w:rsidRDefault="00DB1E73" w:rsidP="00DB1E73">
      <w:pPr>
        <w:widowControl w:val="0"/>
        <w:tabs>
          <w:tab w:val="left" w:pos="1815"/>
        </w:tabs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3. Постановление вступает в силу со дня его подписания.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  <w:r>
        <w:rPr>
          <w:rFonts w:ascii="Arial" w:eastAsia="Arial Unicode MS" w:hAnsi="Arial" w:cs="Arial"/>
          <w:kern w:val="2"/>
          <w:lang w:eastAsia="ar-SA"/>
        </w:rPr>
        <w:t xml:space="preserve">       4. Контроль за исполнением настоящего постановления оставляю за собой.</w:t>
      </w:r>
    </w:p>
    <w:p w:rsidR="00DB1E73" w:rsidRDefault="00DB1E73" w:rsidP="00DB1E73">
      <w:pPr>
        <w:widowControl w:val="0"/>
        <w:suppressAutoHyphens/>
        <w:jc w:val="both"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  <w:proofErr w:type="gramStart"/>
      <w:r>
        <w:rPr>
          <w:rFonts w:ascii="Arial" w:eastAsia="Arial Unicode MS" w:hAnsi="Arial" w:cs="Arial"/>
          <w:kern w:val="2"/>
          <w:lang w:eastAsia="ar-SA"/>
        </w:rPr>
        <w:t xml:space="preserve">Глава  </w:t>
      </w:r>
      <w:proofErr w:type="spellStart"/>
      <w:r w:rsidR="00264BCE">
        <w:rPr>
          <w:rFonts w:ascii="Arial" w:eastAsia="Arial Unicode MS" w:hAnsi="Arial" w:cs="Arial"/>
          <w:kern w:val="2"/>
          <w:lang w:eastAsia="ar-SA"/>
        </w:rPr>
        <w:t>Гридасовского</w:t>
      </w:r>
      <w:proofErr w:type="spellEnd"/>
      <w:proofErr w:type="gramEnd"/>
      <w:r>
        <w:rPr>
          <w:rFonts w:ascii="Arial" w:eastAsia="Arial Unicode MS" w:hAnsi="Arial" w:cs="Arial"/>
          <w:kern w:val="2"/>
          <w:lang w:eastAsia="ar-SA"/>
        </w:rPr>
        <w:t xml:space="preserve"> сельсовета                                                              </w:t>
      </w:r>
      <w:proofErr w:type="spellStart"/>
      <w:r>
        <w:rPr>
          <w:rFonts w:ascii="Arial" w:eastAsia="Arial Unicode MS" w:hAnsi="Arial" w:cs="Arial"/>
          <w:kern w:val="2"/>
          <w:lang w:eastAsia="ar-SA"/>
        </w:rPr>
        <w:t>А.</w:t>
      </w:r>
      <w:r w:rsidR="00264BCE">
        <w:rPr>
          <w:rFonts w:ascii="Arial" w:eastAsia="Arial Unicode MS" w:hAnsi="Arial" w:cs="Arial"/>
          <w:kern w:val="2"/>
          <w:lang w:eastAsia="ar-SA"/>
        </w:rPr>
        <w:t>Г.Ивакина</w:t>
      </w:r>
      <w:proofErr w:type="spellEnd"/>
      <w:r>
        <w:rPr>
          <w:rFonts w:ascii="Arial" w:eastAsia="Arial Unicode MS" w:hAnsi="Arial" w:cs="Arial"/>
          <w:kern w:val="2"/>
          <w:lang w:eastAsia="ar-SA"/>
        </w:rPr>
        <w:t xml:space="preserve">   </w:t>
      </w: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uppressAutoHyphens/>
        <w:rPr>
          <w:rFonts w:ascii="Arial" w:eastAsia="Arial Unicode MS" w:hAnsi="Arial" w:cs="Arial"/>
          <w:kern w:val="2"/>
          <w:lang w:eastAsia="ar-SA"/>
        </w:rPr>
      </w:pPr>
    </w:p>
    <w:p w:rsidR="00DB1E73" w:rsidRDefault="00DB1E73" w:rsidP="00DB1E73">
      <w:pPr>
        <w:widowControl w:val="0"/>
        <w:shd w:val="clear" w:color="auto" w:fill="FFFFFF"/>
        <w:suppressAutoHyphens/>
        <w:ind w:right="142"/>
        <w:jc w:val="both"/>
        <w:rPr>
          <w:rFonts w:ascii="Arial" w:eastAsia="Arial Unicode MS" w:hAnsi="Arial" w:cs="Arial"/>
          <w:bCs/>
          <w:color w:val="000000"/>
          <w:spacing w:val="-9"/>
          <w:kern w:val="2"/>
          <w:lang w:eastAsia="ar-SA"/>
        </w:rPr>
      </w:pPr>
    </w:p>
    <w:p w:rsidR="00DB1E73" w:rsidRPr="00F71D34" w:rsidRDefault="00264BCE" w:rsidP="00DB1E73">
      <w:pPr>
        <w:widowControl w:val="0"/>
        <w:tabs>
          <w:tab w:val="left" w:pos="1815"/>
        </w:tabs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ar-SA"/>
        </w:rPr>
      </w:pPr>
      <w:r w:rsidRPr="00F71D34">
        <w:rPr>
          <w:rFonts w:ascii="Arial" w:eastAsia="Arial Unicode MS" w:hAnsi="Arial" w:cs="Arial"/>
          <w:kern w:val="2"/>
          <w:sz w:val="20"/>
          <w:szCs w:val="20"/>
          <w:lang w:eastAsia="ar-SA"/>
        </w:rPr>
        <w:t>И</w:t>
      </w:r>
      <w:r>
        <w:rPr>
          <w:rFonts w:ascii="Arial" w:eastAsia="Arial Unicode MS" w:hAnsi="Arial" w:cs="Arial"/>
          <w:kern w:val="2"/>
          <w:sz w:val="20"/>
          <w:szCs w:val="20"/>
          <w:lang w:eastAsia="ar-SA"/>
        </w:rPr>
        <w:t xml:space="preserve">сп. </w:t>
      </w:r>
      <w:proofErr w:type="spellStart"/>
      <w:r>
        <w:rPr>
          <w:rFonts w:ascii="Arial" w:eastAsia="Arial Unicode MS" w:hAnsi="Arial" w:cs="Arial"/>
          <w:kern w:val="2"/>
          <w:sz w:val="20"/>
          <w:szCs w:val="20"/>
          <w:lang w:eastAsia="ar-SA"/>
        </w:rPr>
        <w:t>Бычихина</w:t>
      </w:r>
      <w:proofErr w:type="spellEnd"/>
      <w:r>
        <w:rPr>
          <w:rFonts w:ascii="Arial" w:eastAsia="Arial Unicode MS" w:hAnsi="Arial" w:cs="Arial"/>
          <w:kern w:val="2"/>
          <w:sz w:val="20"/>
          <w:szCs w:val="20"/>
          <w:lang w:eastAsia="ar-SA"/>
        </w:rPr>
        <w:t xml:space="preserve"> З.И.</w:t>
      </w:r>
    </w:p>
    <w:p w:rsidR="00DB1E73" w:rsidRPr="00F71D34" w:rsidRDefault="00DB1E73" w:rsidP="00DB1E73">
      <w:pPr>
        <w:widowControl w:val="0"/>
        <w:tabs>
          <w:tab w:val="left" w:pos="1815"/>
        </w:tabs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ar-SA"/>
        </w:rPr>
      </w:pPr>
      <w:r w:rsidRPr="00F71D34">
        <w:rPr>
          <w:rFonts w:ascii="Arial" w:eastAsia="Arial Unicode MS" w:hAnsi="Arial" w:cs="Arial"/>
          <w:kern w:val="2"/>
          <w:sz w:val="20"/>
          <w:szCs w:val="20"/>
          <w:lang w:eastAsia="ar-SA"/>
        </w:rPr>
        <w:t>тел. (8 471-41) 3-</w:t>
      </w:r>
      <w:r w:rsidR="00264BCE">
        <w:rPr>
          <w:rFonts w:ascii="Arial" w:eastAsia="Arial Unicode MS" w:hAnsi="Arial" w:cs="Arial"/>
          <w:kern w:val="2"/>
          <w:sz w:val="20"/>
          <w:szCs w:val="20"/>
          <w:lang w:eastAsia="ar-SA"/>
        </w:rPr>
        <w:t>16</w:t>
      </w:r>
      <w:r w:rsidRPr="00F71D34">
        <w:rPr>
          <w:rFonts w:ascii="Arial" w:eastAsia="Arial Unicode MS" w:hAnsi="Arial" w:cs="Arial"/>
          <w:kern w:val="2"/>
          <w:sz w:val="20"/>
          <w:szCs w:val="20"/>
          <w:lang w:eastAsia="ar-SA"/>
        </w:rPr>
        <w:t>-</w:t>
      </w:r>
      <w:r w:rsidR="00264BCE">
        <w:rPr>
          <w:rFonts w:ascii="Arial" w:eastAsia="Arial Unicode MS" w:hAnsi="Arial" w:cs="Arial"/>
          <w:kern w:val="2"/>
          <w:sz w:val="20"/>
          <w:szCs w:val="20"/>
          <w:lang w:eastAsia="ar-SA"/>
        </w:rPr>
        <w:t>35</w:t>
      </w:r>
      <w:bookmarkStart w:id="0" w:name="_GoBack"/>
      <w:bookmarkEnd w:id="0"/>
    </w:p>
    <w:p w:rsidR="00DB1E73" w:rsidRDefault="00DB1E73" w:rsidP="00DB1E73">
      <w:pPr>
        <w:widowControl w:val="0"/>
        <w:tabs>
          <w:tab w:val="left" w:pos="1815"/>
        </w:tabs>
        <w:suppressAutoHyphens/>
        <w:jc w:val="both"/>
        <w:rPr>
          <w:rFonts w:eastAsia="Arial Unicode MS"/>
          <w:kern w:val="2"/>
          <w:lang w:eastAsia="ar-SA"/>
        </w:rPr>
      </w:pPr>
    </w:p>
    <w:p w:rsidR="00DB1E73" w:rsidRDefault="00DB1E73" w:rsidP="00DB1E7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A13A4E" w:rsidRDefault="00A13A4E"/>
    <w:sectPr w:rsidR="00A13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Arial CYR">
    <w:charset w:val="CC"/>
    <w:family w:val="swiss"/>
    <w:pitch w:val="variable"/>
    <w:sig w:usb0="20002A87" w:usb1="80000000" w:usb2="00000008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3D1"/>
    <w:rsid w:val="00264BCE"/>
    <w:rsid w:val="002F03D1"/>
    <w:rsid w:val="00A13A4E"/>
    <w:rsid w:val="00DB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0854C"/>
  <w15:docId w15:val="{B216CED9-AB95-4DA5-BFB6-B674872D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1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</cp:revision>
  <dcterms:created xsi:type="dcterms:W3CDTF">2018-10-10T12:02:00Z</dcterms:created>
  <dcterms:modified xsi:type="dcterms:W3CDTF">2018-10-25T07:15:00Z</dcterms:modified>
</cp:coreProperties>
</file>