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fldChar w:fldCharType="begin"/>
      </w:r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instrText xml:space="preserve"> HYPERLINK "http://base.garant.ru/12146661/" \l "text" </w:instrText>
      </w:r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fldChar w:fldCharType="separate"/>
      </w:r>
      <w:r w:rsidRPr="00FD2C51">
        <w:rPr>
          <w:rFonts w:ascii="Arial" w:eastAsia="Times New Roman" w:hAnsi="Arial" w:cs="Arial"/>
          <w:b/>
          <w:bCs/>
          <w:color w:val="26579A"/>
          <w:sz w:val="26"/>
          <w:szCs w:val="26"/>
          <w:lang w:eastAsia="ru-RU"/>
        </w:rPr>
        <w:t>Федеральный закон от 2 мая 2006 г. N 59-ФЗ "О порядке рассмотрения обращений граждан Российской Федерации" (с изменениями и дополнениями)</w:t>
      </w:r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fldChar w:fldCharType="end"/>
      </w:r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5" w:anchor="1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1. Сфера применения настоящего Федерального закона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6" w:anchor="2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2. Право граждан на обращение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7" w:anchor="3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3. Правовое регулирование правоотношений, связанных с рассмотрением обращений граждан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8" w:anchor="4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4. Основные термины, используемые в настоящем Федеральном законе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9" w:anchor="5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5. Права гражданина при рассмотрении обращения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10" w:anchor="6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6. Гарантии безопасности гражданина в связи с его обращением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11" w:anchor="7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7. Требования к письменному обращению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12" w:anchor="8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8. Направление и регистрация письменного обращения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13" w:anchor="9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9. Обязательность принятия обращения к рассмотрению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14" w:anchor="10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10. Рассмотрение обращения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15" w:anchor="11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11. Порядок рассмотрения отдельных обращений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16" w:anchor="12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12. Сроки рассмотрения письменного обращения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17" w:anchor="13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13. Личный прием граждан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18" w:anchor="14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 xml:space="preserve">Статья 14. </w:t>
        </w:r>
        <w:proofErr w:type="gramStart"/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Контроль за</w:t>
        </w:r>
        <w:proofErr w:type="gramEnd"/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 xml:space="preserve"> соблюдением порядка рассмотрения обращений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19" w:anchor="15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15. Ответственность за нарушение настоящего Федерального закона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20" w:anchor="16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16. Возмещение причиненных убытков и взыскание понесенных расходов при рассмотрении обращений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21" w:anchor="17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17. Признание не действующими на территории Российской Федерации отдельных нормативных правовых актов Союза ССР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22" w:anchor="18" w:history="1">
        <w:r w:rsidRPr="00FD2C51">
          <w:rPr>
            <w:rFonts w:ascii="Arial" w:eastAsia="Times New Roman" w:hAnsi="Arial" w:cs="Arial"/>
            <w:b/>
            <w:bCs/>
            <w:color w:val="26579A"/>
            <w:sz w:val="26"/>
            <w:szCs w:val="26"/>
            <w:lang w:eastAsia="ru-RU"/>
          </w:rPr>
          <w:t>Статья 18. Вступление в силу настоящего Федерального закона</w:t>
        </w:r>
      </w:hyperlink>
      <w:r w:rsidRPr="00FD2C5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text"/>
      <w:bookmarkEnd w:id="0"/>
    </w:p>
    <w:p w:rsidR="00FD2C51" w:rsidRPr="00FD2C51" w:rsidRDefault="00FD2C51" w:rsidP="00FD2C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Федеральный закон от 2 мая 2006 г. N 59-ФЗ</w:t>
      </w:r>
      <w:r w:rsidRPr="00FD2C51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br/>
        <w:t>"О порядке рассмотрения обращений граждан Российской Федерации"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>(информация об изменениях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 )</w:t>
      </w:r>
      <w:proofErr w:type="gramEnd"/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C изменениями и дополнениями 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от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>29 июня, 27 июля 2010 г.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Принят</w:t>
      </w:r>
      <w:proofErr w:type="gramEnd"/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 xml:space="preserve"> Государственной Думой 21 апреля 2006 года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Одобрен</w:t>
      </w:r>
      <w:proofErr w:type="gramEnd"/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 xml:space="preserve"> Советом Федерации 26 апреля 2006 года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2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настоящему Федеральному закону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1"/>
      <w:bookmarkEnd w:id="1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1.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Сфера применения настоящего Федерального закона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bookmarkStart w:id="2" w:name="101"/>
      <w:bookmarkEnd w:id="2"/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ГАРАНТ:</w:t>
      </w:r>
      <w:hyperlink r:id="rId24" w:anchor="1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Постановлением</w:t>
        </w:r>
        <w:proofErr w:type="spellEnd"/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Конституционного Суда РФ от 18 июля 2012 г. N 19-П взаимосвязанные положения части 1 статьи 1 и </w:t>
      </w:r>
      <w:hyperlink r:id="rId25" w:anchor="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статьи 3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настоящего Федерального закона: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- признаны не противоречащими </w:t>
      </w:r>
      <w:hyperlink r:id="rId26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Конституции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РФ, поскольку - по своему конституционно-правовому смыслу в системе действующего правового 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lastRenderedPageBreak/>
        <w:t>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- признаны не соответствующими Конституции РФ, ее статьям 19 (</w:t>
      </w:r>
      <w:hyperlink r:id="rId27" w:anchor="19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часть 1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), </w:t>
      </w:r>
      <w:hyperlink r:id="rId28" w:anchor="30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30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, </w:t>
      </w:r>
      <w:hyperlink r:id="rId29" w:anchor="3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33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, </w:t>
      </w:r>
      <w:hyperlink r:id="rId30" w:anchor="45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45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, 55 (</w:t>
      </w:r>
      <w:hyperlink r:id="rId31" w:anchor="550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часть 3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) и </w:t>
      </w:r>
      <w:hyperlink r:id="rId32" w:anchor="76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76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Впредь до введения в действие нового правового регулирования положения части 1 статьи 1 и </w:t>
      </w:r>
      <w:hyperlink r:id="rId33" w:anchor="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статьи 3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настоящего Федерального закона </w:t>
      </w:r>
      <w:hyperlink r:id="rId34" w:anchor="1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должны применяться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- исходя из требований статей 19 (</w:t>
      </w:r>
      <w:hyperlink r:id="rId35" w:anchor="19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часть 1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), </w:t>
      </w:r>
      <w:hyperlink r:id="rId36" w:anchor="3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33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, </w:t>
      </w:r>
      <w:hyperlink r:id="rId37" w:anchor="45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45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, 72 (</w:t>
      </w:r>
      <w:hyperlink r:id="rId38" w:anchor="7202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пункт "б" части 1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) и </w:t>
      </w:r>
      <w:hyperlink r:id="rId39" w:anchor="76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76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40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Постановлении</w:t>
        </w:r>
      </w:hyperlink>
      <w:proofErr w:type="gramEnd"/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1" w:anchor="33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Конституцией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102"/>
      <w:bookmarkEnd w:id="3"/>
      <w:r w:rsidRPr="00FD2C51">
        <w:rPr>
          <w:rFonts w:ascii="Arial" w:eastAsia="Times New Roman" w:hAnsi="Arial" w:cs="Arial"/>
          <w:sz w:val="26"/>
          <w:szCs w:val="26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103"/>
      <w:bookmarkEnd w:id="4"/>
      <w:r w:rsidRPr="00FD2C51">
        <w:rPr>
          <w:rFonts w:ascii="Arial" w:eastAsia="Times New Roman" w:hAnsi="Arial" w:cs="Arial"/>
          <w:sz w:val="26"/>
          <w:szCs w:val="26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42" w:anchor="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1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2"/>
      <w:bookmarkEnd w:id="5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2.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Право граждан на обращение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bookmarkStart w:id="6" w:name="201"/>
      <w:bookmarkEnd w:id="6"/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ГАРАНТ:</w:t>
      </w:r>
      <w:hyperlink r:id="rId43" w:anchor="11" w:history="1">
        <w:proofErr w:type="gramStart"/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Постановлением</w:t>
        </w:r>
        <w:proofErr w:type="spellEnd"/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Конституционного Суда РФ от 18 июля 2012 г. N 19-П взаимосвязанные положения части 1 статьи 2 настоящего Федерального закона признаны не соответствующими Конституции РФ, 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lastRenderedPageBreak/>
        <w:t>ее статьям 19 (</w:t>
      </w:r>
      <w:hyperlink r:id="rId44" w:anchor="19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часть 1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), </w:t>
      </w:r>
      <w:hyperlink r:id="rId45" w:anchor="30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30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, </w:t>
      </w:r>
      <w:hyperlink r:id="rId46" w:anchor="3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33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, </w:t>
      </w:r>
      <w:hyperlink r:id="rId47" w:anchor="45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45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, 55 (</w:t>
      </w:r>
      <w:hyperlink r:id="rId48" w:anchor="550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часть 3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) и </w:t>
      </w:r>
      <w:hyperlink r:id="rId49" w:anchor="76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76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, - 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  <w:proofErr w:type="gramEnd"/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Впредь до введения в действие нового правового регулирования положения части 1 статьи 2 настоящего Федерального закона </w:t>
      </w:r>
      <w:hyperlink r:id="rId50" w:anchor="1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должны применяться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- исходя из требований статей 19 (</w:t>
      </w:r>
      <w:hyperlink r:id="rId51" w:anchor="19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часть 1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), </w:t>
      </w:r>
      <w:hyperlink r:id="rId52" w:anchor="3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33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, </w:t>
      </w:r>
      <w:hyperlink r:id="rId53" w:anchor="45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45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, 72 (</w:t>
      </w:r>
      <w:hyperlink r:id="rId54" w:anchor="7202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пункт "б" части 1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) и </w:t>
      </w:r>
      <w:hyperlink r:id="rId55" w:anchor="76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76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56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Постановлении</w:t>
        </w:r>
      </w:hyperlink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202"/>
      <w:bookmarkEnd w:id="7"/>
      <w:r w:rsidRPr="00FD2C51">
        <w:rPr>
          <w:rFonts w:ascii="Arial" w:eastAsia="Times New Roman" w:hAnsi="Arial" w:cs="Arial"/>
          <w:sz w:val="26"/>
          <w:szCs w:val="26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203"/>
      <w:bookmarkEnd w:id="8"/>
      <w:r w:rsidRPr="00FD2C51">
        <w:rPr>
          <w:rFonts w:ascii="Arial" w:eastAsia="Times New Roman" w:hAnsi="Arial" w:cs="Arial"/>
          <w:sz w:val="26"/>
          <w:szCs w:val="26"/>
          <w:lang w:eastAsia="ru-RU"/>
        </w:rPr>
        <w:t>3. Рассмотрение обращений граждан осуществляется бесплатно.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57" w:anchor="2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2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3"/>
      <w:bookmarkEnd w:id="9"/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hyperlink r:id="rId58" w:anchor="1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Постановлением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Конституционного Суда РФ от 18 июля 2012 г. N 19-П взаимосвязанные положения </w:t>
      </w:r>
      <w:hyperlink r:id="rId59" w:anchor="10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части 1 статьи 1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и статьи 3 настоящего Федерального закона: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- признаны не противоречащими </w:t>
      </w:r>
      <w:hyperlink r:id="rId60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Конституции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- признаны не соответствующими Конституции РФ, ее статьям 19 (</w:t>
      </w:r>
      <w:hyperlink r:id="rId61" w:anchor="19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часть 1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), </w:t>
      </w:r>
      <w:hyperlink r:id="rId62" w:anchor="30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30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, </w:t>
      </w:r>
      <w:hyperlink r:id="rId63" w:anchor="3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33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, </w:t>
      </w:r>
      <w:hyperlink r:id="rId64" w:anchor="45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45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, 55 (</w:t>
      </w:r>
      <w:hyperlink r:id="rId65" w:anchor="550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часть 3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) и </w:t>
      </w:r>
      <w:hyperlink r:id="rId66" w:anchor="76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76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lastRenderedPageBreak/>
        <w:t>положений о возможности рассмотрения обращений такими учреждениями и организациями.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Впредь до введения в действие нового правового регулирования положения </w:t>
      </w:r>
      <w:hyperlink r:id="rId67" w:anchor="10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части 1 статьи 1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и статьи 3 настоящего Федерального закона </w:t>
      </w:r>
      <w:hyperlink r:id="rId68" w:anchor="1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должны применяться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- исходя из требований статей 19 (</w:t>
      </w:r>
      <w:hyperlink r:id="rId69" w:anchor="19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часть 1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), </w:t>
      </w:r>
      <w:hyperlink r:id="rId70" w:anchor="3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33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, </w:t>
      </w:r>
      <w:hyperlink r:id="rId71" w:anchor="45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45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, 72 (</w:t>
      </w:r>
      <w:hyperlink r:id="rId72" w:anchor="7202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пункт "б" части 1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) и </w:t>
      </w:r>
      <w:hyperlink r:id="rId73" w:anchor="76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76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74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Постановлении</w:t>
        </w:r>
      </w:hyperlink>
      <w:proofErr w:type="gramEnd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3.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Правовое регулирование правоотношений, связанных с рассмотрением обращений граждан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301"/>
      <w:bookmarkEnd w:id="10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75" w:anchor="33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Конституцией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302"/>
      <w:bookmarkEnd w:id="11"/>
      <w:r w:rsidRPr="00FD2C51">
        <w:rPr>
          <w:rFonts w:ascii="Arial" w:eastAsia="Times New Roman" w:hAnsi="Arial" w:cs="Arial"/>
          <w:sz w:val="26"/>
          <w:szCs w:val="26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76" w:anchor="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3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4"/>
      <w:bookmarkEnd w:id="12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4.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Основные термины, используемые в настоящем Федеральном законе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>Для целей настоящего Федерального закона используются следующие основные термины: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bookmarkStart w:id="13" w:name="401"/>
      <w:bookmarkEnd w:id="13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 xml:space="preserve">Информация об </w:t>
      </w: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изменениях:</w:t>
      </w:r>
      <w:hyperlink r:id="rId77" w:anchor="221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Федеральным</w:t>
        </w:r>
        <w:proofErr w:type="spellEnd"/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 xml:space="preserve"> законом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от 27 июля 2010 г. N 227-ФЗ в пункт 1 статьи 4 настоящего Федерального закона внесены изменения, </w:t>
      </w:r>
      <w:hyperlink r:id="rId78" w:anchor="29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вступающие в силу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с 1 января 2011 г.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hyperlink r:id="rId79" w:anchor="40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См. текст пункта в предыдущей редакции</w:t>
        </w:r>
      </w:hyperlink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1) </w:t>
      </w: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обращение гражданина (далее - обращение)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" w:name="402"/>
      <w:bookmarkEnd w:id="14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2) </w:t>
      </w: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предложение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" w:name="403"/>
      <w:bookmarkEnd w:id="15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3) </w:t>
      </w: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заявление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" w:name="404"/>
      <w:bookmarkEnd w:id="16"/>
      <w:r w:rsidRPr="00FD2C5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4) </w:t>
      </w: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жалоба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" w:name="405"/>
      <w:bookmarkEnd w:id="17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5) </w:t>
      </w: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должностное лицо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80" w:anchor="4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4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" w:name="5"/>
      <w:bookmarkEnd w:id="18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5.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Права гражданина при рассмотрении обращения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" w:name="501501"/>
      <w:bookmarkEnd w:id="19"/>
      <w:r w:rsidRPr="00FD2C51">
        <w:rPr>
          <w:rFonts w:ascii="Arial" w:eastAsia="Times New Roman" w:hAnsi="Arial" w:cs="Arial"/>
          <w:sz w:val="26"/>
          <w:szCs w:val="26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bookmarkStart w:id="20" w:name="501"/>
      <w:bookmarkEnd w:id="20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 xml:space="preserve">Информация об </w:t>
      </w: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изменениях:</w:t>
      </w:r>
      <w:hyperlink r:id="rId81" w:anchor="2212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Федеральным</w:t>
        </w:r>
        <w:proofErr w:type="spellEnd"/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 xml:space="preserve"> законом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от 27 июля 2010 г. N 227-ФЗ в пункт 1 статьи 5 настоящего Федерального закона внесены изменения, </w:t>
      </w:r>
      <w:hyperlink r:id="rId82" w:anchor="29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вступающие в силу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с 1 января 2011 г.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hyperlink r:id="rId83" w:anchor="50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См. текст пункта в предыдущей редакции</w:t>
        </w:r>
      </w:hyperlink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1" w:name="502"/>
      <w:bookmarkEnd w:id="21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84" w:anchor="5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государственную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или иную охраняемую федеральным законом тайну;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2" w:name="503"/>
      <w:bookmarkEnd w:id="22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85" w:anchor="11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статье 11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3" w:name="504"/>
      <w:bookmarkEnd w:id="23"/>
      <w:r w:rsidRPr="00FD2C51">
        <w:rPr>
          <w:rFonts w:ascii="Arial" w:eastAsia="Times New Roman" w:hAnsi="Arial" w:cs="Arial"/>
          <w:sz w:val="26"/>
          <w:szCs w:val="26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4" w:name="505"/>
      <w:bookmarkEnd w:id="24"/>
      <w:r w:rsidRPr="00FD2C51">
        <w:rPr>
          <w:rFonts w:ascii="Arial" w:eastAsia="Times New Roman" w:hAnsi="Arial" w:cs="Arial"/>
          <w:sz w:val="26"/>
          <w:szCs w:val="26"/>
          <w:lang w:eastAsia="ru-RU"/>
        </w:rPr>
        <w:t>5) обращаться с заявлением о прекращении рассмотрения обращения.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86" w:anchor="5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5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5" w:name="6"/>
      <w:bookmarkEnd w:id="25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6.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Гарантии безопасности гражданина в связи с его обращением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6" w:name="601"/>
      <w:bookmarkEnd w:id="26"/>
      <w:r w:rsidRPr="00FD2C51">
        <w:rPr>
          <w:rFonts w:ascii="Arial" w:eastAsia="Times New Roman" w:hAnsi="Arial" w:cs="Arial"/>
          <w:sz w:val="26"/>
          <w:szCs w:val="26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7" w:name="602"/>
      <w:bookmarkEnd w:id="27"/>
      <w:r w:rsidRPr="00FD2C5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87" w:anchor="6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6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8" w:name="7"/>
      <w:bookmarkEnd w:id="28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7.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Требования к письменному обращению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9" w:name="701"/>
      <w:bookmarkEnd w:id="29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>, ставит личную подпись и дату.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0" w:name="702"/>
      <w:bookmarkEnd w:id="30"/>
      <w:r w:rsidRPr="00FD2C51">
        <w:rPr>
          <w:rFonts w:ascii="Arial" w:eastAsia="Times New Roman" w:hAnsi="Arial" w:cs="Arial"/>
          <w:sz w:val="26"/>
          <w:szCs w:val="26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bookmarkStart w:id="31" w:name="703"/>
      <w:bookmarkEnd w:id="31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 xml:space="preserve">Информация об </w:t>
      </w: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изменениях:</w:t>
      </w:r>
      <w:hyperlink r:id="rId88" w:anchor="221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Федеральным</w:t>
        </w:r>
        <w:proofErr w:type="spellEnd"/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 xml:space="preserve"> законом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от 27 июля 2010 г. N 227-ФЗ часть 3 статьи 7 настоящего Федерального закона изложена в новой редакции, </w:t>
      </w:r>
      <w:hyperlink r:id="rId89" w:anchor="29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вступающей в силу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с 1 января 2011 г.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hyperlink r:id="rId90" w:anchor="70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См. текст части в предыдущей редакции</w:t>
        </w:r>
      </w:hyperlink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91" w:anchor="7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7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2" w:name="8"/>
      <w:bookmarkEnd w:id="32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8.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Направление и регистрация письменного обращения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3" w:name="801"/>
      <w:bookmarkEnd w:id="33"/>
      <w:r w:rsidRPr="00FD2C51">
        <w:rPr>
          <w:rFonts w:ascii="Arial" w:eastAsia="Times New Roman" w:hAnsi="Arial" w:cs="Arial"/>
          <w:sz w:val="26"/>
          <w:szCs w:val="26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4" w:name="802"/>
      <w:bookmarkEnd w:id="34"/>
      <w:r w:rsidRPr="00FD2C51">
        <w:rPr>
          <w:rFonts w:ascii="Arial" w:eastAsia="Times New Roman" w:hAnsi="Arial" w:cs="Arial"/>
          <w:sz w:val="26"/>
          <w:szCs w:val="26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5" w:name="803"/>
      <w:bookmarkEnd w:id="35"/>
      <w:r w:rsidRPr="00FD2C5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3. 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92" w:anchor="1104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части 4 статьи 11</w:t>
        </w:r>
        <w:proofErr w:type="gramEnd"/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Федерального закона.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6" w:name="804"/>
      <w:bookmarkEnd w:id="36"/>
      <w:r w:rsidRPr="00FD2C51">
        <w:rPr>
          <w:rFonts w:ascii="Arial" w:eastAsia="Times New Roman" w:hAnsi="Arial" w:cs="Arial"/>
          <w:sz w:val="26"/>
          <w:szCs w:val="26"/>
          <w:lang w:eastAsia="ru-RU"/>
        </w:rPr>
        <w:t>4. В случае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7" w:name="805"/>
      <w:bookmarkEnd w:id="37"/>
      <w:r w:rsidRPr="00FD2C51">
        <w:rPr>
          <w:rFonts w:ascii="Arial" w:eastAsia="Times New Roman" w:hAnsi="Arial" w:cs="Arial"/>
          <w:sz w:val="26"/>
          <w:szCs w:val="26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8" w:name="806"/>
      <w:bookmarkEnd w:id="38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обжалуется.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9" w:name="807"/>
      <w:bookmarkEnd w:id="39"/>
      <w:r w:rsidRPr="00FD2C51">
        <w:rPr>
          <w:rFonts w:ascii="Arial" w:eastAsia="Times New Roman" w:hAnsi="Arial" w:cs="Arial"/>
          <w:sz w:val="26"/>
          <w:szCs w:val="26"/>
          <w:lang w:eastAsia="ru-RU"/>
        </w:rPr>
        <w:t>7. В случае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93" w:anchor="8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8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0" w:name="9"/>
      <w:bookmarkEnd w:id="40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9.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Обязательность принятия обращения к рассмотрению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1" w:name="901"/>
      <w:bookmarkEnd w:id="41"/>
      <w:r w:rsidRPr="00FD2C51">
        <w:rPr>
          <w:rFonts w:ascii="Arial" w:eastAsia="Times New Roman" w:hAnsi="Arial" w:cs="Arial"/>
          <w:sz w:val="26"/>
          <w:szCs w:val="26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2" w:name="902"/>
      <w:bookmarkEnd w:id="42"/>
      <w:r w:rsidRPr="00FD2C51">
        <w:rPr>
          <w:rFonts w:ascii="Arial" w:eastAsia="Times New Roman" w:hAnsi="Arial" w:cs="Arial"/>
          <w:sz w:val="26"/>
          <w:szCs w:val="26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94" w:anchor="9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9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3" w:name="10"/>
      <w:bookmarkEnd w:id="43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10.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Рассмотрение обращения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95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справку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о порядке рассмотрения обращений граждан в органах государственной власти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4" w:name="1001"/>
      <w:bookmarkEnd w:id="44"/>
      <w:r w:rsidRPr="00FD2C5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 Государственный орган, орган местного самоуправления или должностное лицо: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5" w:name="10011"/>
      <w:bookmarkEnd w:id="45"/>
      <w:r w:rsidRPr="00FD2C51">
        <w:rPr>
          <w:rFonts w:ascii="Arial" w:eastAsia="Times New Roman" w:hAnsi="Arial" w:cs="Arial"/>
          <w:sz w:val="26"/>
          <w:szCs w:val="26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bookmarkStart w:id="46" w:name="10012"/>
      <w:bookmarkEnd w:id="46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 xml:space="preserve">Информация об </w:t>
      </w: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изменениях:</w:t>
      </w:r>
      <w:hyperlink r:id="rId96" w:anchor="2214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Федеральным</w:t>
        </w:r>
        <w:proofErr w:type="spellEnd"/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 xml:space="preserve"> законом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97" w:anchor="29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вступающие в силу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с 1 января 2011 г.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hyperlink r:id="rId98" w:anchor="10012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См. текст пункта в предыдущей редакции</w:t>
        </w:r>
      </w:hyperlink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7" w:name="10013"/>
      <w:bookmarkEnd w:id="47"/>
      <w:r w:rsidRPr="00FD2C51">
        <w:rPr>
          <w:rFonts w:ascii="Arial" w:eastAsia="Times New Roman" w:hAnsi="Arial" w:cs="Arial"/>
          <w:sz w:val="26"/>
          <w:szCs w:val="26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8" w:name="100114"/>
      <w:bookmarkEnd w:id="48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99" w:anchor="11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статье 11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Федерального закона;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9" w:name="100115"/>
      <w:bookmarkEnd w:id="49"/>
      <w:r w:rsidRPr="00FD2C51">
        <w:rPr>
          <w:rFonts w:ascii="Arial" w:eastAsia="Times New Roman" w:hAnsi="Arial" w:cs="Arial"/>
          <w:sz w:val="26"/>
          <w:szCs w:val="26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0" w:name="1002"/>
      <w:bookmarkEnd w:id="50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00" w:anchor="5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государственную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или иную охраняемую федеральным законом тайну, и для которых установлен особый порядок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предоставления.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1" w:name="1003"/>
      <w:bookmarkEnd w:id="51"/>
      <w:r w:rsidRPr="00FD2C51">
        <w:rPr>
          <w:rFonts w:ascii="Arial" w:eastAsia="Times New Roman" w:hAnsi="Arial" w:cs="Arial"/>
          <w:sz w:val="26"/>
          <w:szCs w:val="26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bookmarkStart w:id="52" w:name="1004"/>
      <w:bookmarkEnd w:id="52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 xml:space="preserve">Информация об </w:t>
      </w: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изменениях:</w:t>
      </w:r>
      <w:hyperlink r:id="rId101" w:anchor="22142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Федеральным</w:t>
        </w:r>
        <w:proofErr w:type="spellEnd"/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 xml:space="preserve"> законом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от 27 июля 2010 г. N 227-ФЗ часть 4 статьи 10 настоящего Федерального закона изложена в новой редакции, </w:t>
      </w:r>
      <w:hyperlink r:id="rId102" w:anchor="29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вступающей в силу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с 1 января 2011 г.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hyperlink r:id="rId103" w:anchor="1004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См. текст части в предыдущей редакции</w:t>
        </w:r>
      </w:hyperlink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104" w:anchor="10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10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3" w:name="11"/>
      <w:bookmarkEnd w:id="53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11.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Порядок рассмотрения отдельных обращений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4" w:name="1101"/>
      <w:bookmarkEnd w:id="54"/>
      <w:r w:rsidRPr="00FD2C5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 В случае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bookmarkStart w:id="55" w:name="1102"/>
      <w:bookmarkEnd w:id="55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 xml:space="preserve">Информация об </w:t>
      </w: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изменениях:</w:t>
      </w:r>
      <w:hyperlink r:id="rId105" w:anchor="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Федеральным</w:t>
        </w:r>
        <w:proofErr w:type="spellEnd"/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 xml:space="preserve"> законом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hyperlink r:id="rId106" w:anchor="1102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См. текст части в предыдущей редакции</w:t>
        </w:r>
      </w:hyperlink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6" w:name="1103"/>
      <w:bookmarkEnd w:id="56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bookmarkStart w:id="57" w:name="1104"/>
      <w:bookmarkEnd w:id="57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 xml:space="preserve">Информация об </w:t>
      </w: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изменениях:</w:t>
      </w:r>
      <w:hyperlink r:id="rId107" w:anchor="2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Федеральным</w:t>
        </w:r>
        <w:proofErr w:type="spellEnd"/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 xml:space="preserve"> законом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hyperlink r:id="rId108" w:anchor="1104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lang w:eastAsia="ru-RU"/>
          </w:rPr>
          <w:t>См. текст части в предыдущей редакции</w:t>
        </w:r>
      </w:hyperlink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>4. В случае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8" w:name="1105"/>
      <w:bookmarkEnd w:id="58"/>
      <w:r w:rsidRPr="00FD2C51">
        <w:rPr>
          <w:rFonts w:ascii="Arial" w:eastAsia="Times New Roman" w:hAnsi="Arial" w:cs="Arial"/>
          <w:sz w:val="26"/>
          <w:szCs w:val="26"/>
          <w:lang w:eastAsia="ru-RU"/>
        </w:rPr>
        <w:t>5. В случае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9" w:name="1106"/>
      <w:bookmarkEnd w:id="59"/>
      <w:r w:rsidRPr="00FD2C51">
        <w:rPr>
          <w:rFonts w:ascii="Arial" w:eastAsia="Times New Roman" w:hAnsi="Arial" w:cs="Arial"/>
          <w:sz w:val="26"/>
          <w:szCs w:val="26"/>
          <w:lang w:eastAsia="ru-RU"/>
        </w:rPr>
        <w:t>6. В случае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09" w:anchor="5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государственную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0" w:name="1107"/>
      <w:bookmarkEnd w:id="60"/>
      <w:r w:rsidRPr="00FD2C51">
        <w:rPr>
          <w:rFonts w:ascii="Arial" w:eastAsia="Times New Roman" w:hAnsi="Arial" w:cs="Arial"/>
          <w:sz w:val="26"/>
          <w:szCs w:val="26"/>
          <w:lang w:eastAsia="ru-RU"/>
        </w:rPr>
        <w:t>7. В случае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110" w:anchor="11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11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1" w:name="12"/>
      <w:bookmarkEnd w:id="61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12.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Сроки рассмотрения письменного обращения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2" w:name="1201"/>
      <w:bookmarkEnd w:id="62"/>
      <w:r w:rsidRPr="00FD2C51">
        <w:rPr>
          <w:rFonts w:ascii="Arial" w:eastAsia="Times New Roman" w:hAnsi="Arial" w:cs="Arial"/>
          <w:sz w:val="26"/>
          <w:szCs w:val="26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3" w:name="1202"/>
      <w:bookmarkEnd w:id="63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В исключительных случаях, а также в случае направления запроса, предусмотренного </w:t>
      </w:r>
      <w:hyperlink r:id="rId111" w:anchor="1002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частью 2 статьи 10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112" w:anchor="12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12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4" w:name="13"/>
      <w:bookmarkEnd w:id="64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13.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Личный прием граждан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5" w:name="1301"/>
      <w:bookmarkEnd w:id="65"/>
      <w:r w:rsidRPr="00FD2C51">
        <w:rPr>
          <w:rFonts w:ascii="Arial" w:eastAsia="Times New Roman" w:hAnsi="Arial" w:cs="Arial"/>
          <w:sz w:val="26"/>
          <w:szCs w:val="26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6" w:name="1302"/>
      <w:bookmarkEnd w:id="66"/>
      <w:r w:rsidRPr="00FD2C51">
        <w:rPr>
          <w:rFonts w:ascii="Arial" w:eastAsia="Times New Roman" w:hAnsi="Arial" w:cs="Arial"/>
          <w:sz w:val="26"/>
          <w:szCs w:val="26"/>
          <w:lang w:eastAsia="ru-RU"/>
        </w:rPr>
        <w:t>2. При личном приеме гражданин предъявляет документ, удостоверяющий его личность.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7" w:name="1303"/>
      <w:bookmarkEnd w:id="67"/>
      <w:r w:rsidRPr="00FD2C51">
        <w:rPr>
          <w:rFonts w:ascii="Arial" w:eastAsia="Times New Roman" w:hAnsi="Arial" w:cs="Arial"/>
          <w:sz w:val="26"/>
          <w:szCs w:val="26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8" w:name="1304"/>
      <w:bookmarkEnd w:id="68"/>
      <w:r w:rsidRPr="00FD2C51">
        <w:rPr>
          <w:rFonts w:ascii="Arial" w:eastAsia="Times New Roman" w:hAnsi="Arial" w:cs="Arial"/>
          <w:sz w:val="26"/>
          <w:szCs w:val="26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9" w:name="1305"/>
      <w:bookmarkEnd w:id="69"/>
      <w:r w:rsidRPr="00FD2C51">
        <w:rPr>
          <w:rFonts w:ascii="Arial" w:eastAsia="Times New Roman" w:hAnsi="Arial" w:cs="Arial"/>
          <w:sz w:val="26"/>
          <w:szCs w:val="26"/>
          <w:lang w:eastAsia="ru-RU"/>
        </w:rPr>
        <w:t>5. В случае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0" w:name="1306"/>
      <w:bookmarkEnd w:id="70"/>
      <w:r w:rsidRPr="00FD2C5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113" w:anchor="13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13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1" w:name="14"/>
      <w:bookmarkEnd w:id="71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14.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соблюдением порядка рассмотрения обращений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114" w:anchor="14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14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2" w:name="15"/>
      <w:bookmarkEnd w:id="72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15.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Ответственность за нарушение настоящего Федерального закона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115" w:anchor="15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15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3" w:name="16"/>
      <w:bookmarkEnd w:id="73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16.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Возмещение причиненных убытков и взыскание понесенных расходов при рассмотрении обращений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4" w:name="1601"/>
      <w:bookmarkEnd w:id="74"/>
      <w:r w:rsidRPr="00FD2C51">
        <w:rPr>
          <w:rFonts w:ascii="Arial" w:eastAsia="Times New Roman" w:hAnsi="Arial" w:cs="Arial"/>
          <w:sz w:val="26"/>
          <w:szCs w:val="26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5" w:name="1602"/>
      <w:bookmarkEnd w:id="75"/>
      <w:r w:rsidRPr="00FD2C51">
        <w:rPr>
          <w:rFonts w:ascii="Arial" w:eastAsia="Times New Roman" w:hAnsi="Arial" w:cs="Arial"/>
          <w:sz w:val="26"/>
          <w:szCs w:val="26"/>
          <w:lang w:eastAsia="ru-RU"/>
        </w:rPr>
        <w:t>2. В случае</w:t>
      </w:r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116" w:anchor="16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16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6" w:name="17"/>
      <w:bookmarkEnd w:id="76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17.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Признание не действующими на территории Российской Федерации отдельных нормативных правовых актов Союза ССР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>Признать не действующими на территории Российской Федерации: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7" w:name="1701"/>
      <w:bookmarkEnd w:id="77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1) </w:t>
      </w:r>
      <w:hyperlink r:id="rId117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Указ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8" w:name="1702"/>
      <w:bookmarkEnd w:id="78"/>
      <w:r w:rsidRPr="00FD2C51">
        <w:rPr>
          <w:rFonts w:ascii="Arial" w:eastAsia="Times New Roman" w:hAnsi="Arial" w:cs="Arial"/>
          <w:sz w:val="26"/>
          <w:szCs w:val="26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9" w:name="1703"/>
      <w:bookmarkEnd w:id="79"/>
      <w:r w:rsidRPr="00FD2C5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3) </w:t>
      </w:r>
      <w:hyperlink r:id="rId118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Указ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0" w:name="1704"/>
      <w:bookmarkEnd w:id="80"/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4) </w:t>
      </w:r>
      <w:hyperlink r:id="rId119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Закон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120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Указа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>, заявлений и жалоб граждан";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1" w:name="1705"/>
      <w:bookmarkEnd w:id="81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5) </w:t>
      </w:r>
      <w:hyperlink r:id="rId121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Указ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2" w:name="1706"/>
      <w:bookmarkEnd w:id="82"/>
      <w:proofErr w:type="gramStart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122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Указа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граждан".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123" w:anchor="17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17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3" w:name="18"/>
      <w:bookmarkEnd w:id="83"/>
    </w:p>
    <w:p w:rsidR="00FD2C51" w:rsidRPr="00FD2C51" w:rsidRDefault="00FD2C51" w:rsidP="00FD2C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Статья 18.</w:t>
      </w: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 Вступление в силу настоящего Федерального закона</w:t>
      </w:r>
    </w:p>
    <w:p w:rsidR="00FD2C51" w:rsidRPr="00FD2C51" w:rsidRDefault="00FD2C51" w:rsidP="00FD2C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Настоящий Федеральный закон вступает в силу по истечении 180 дней после дня его </w:t>
      </w:r>
      <w:hyperlink r:id="rId124" w:history="1">
        <w:r w:rsidRPr="00FD2C51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официального опубликования</w:t>
        </w:r>
      </w:hyperlink>
      <w:r w:rsidRPr="00FD2C5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</w:pPr>
      <w:proofErr w:type="spell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ГАРАНТ</w:t>
      </w:r>
      <w:proofErr w:type="gramStart"/>
      <w:r w:rsidRPr="00FD2C51">
        <w:rPr>
          <w:rFonts w:ascii="Arial" w:eastAsia="Times New Roman" w:hAnsi="Arial" w:cs="Arial"/>
          <w:i/>
          <w:iCs/>
          <w:color w:val="800080"/>
          <w:sz w:val="23"/>
          <w:lang w:eastAsia="ru-RU"/>
        </w:rPr>
        <w:t>:</w:t>
      </w:r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С</w:t>
      </w:r>
      <w:proofErr w:type="gram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>м</w:t>
      </w:r>
      <w:proofErr w:type="spellEnd"/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. </w:t>
      </w:r>
      <w:hyperlink r:id="rId125" w:anchor="18" w:history="1">
        <w:r w:rsidRPr="00FD2C51">
          <w:rPr>
            <w:rFonts w:ascii="Arial" w:eastAsia="Times New Roman" w:hAnsi="Arial" w:cs="Arial"/>
            <w:i/>
            <w:iCs/>
            <w:color w:val="008000"/>
            <w:sz w:val="26"/>
            <w:szCs w:val="26"/>
            <w:u w:val="single"/>
            <w:lang w:eastAsia="ru-RU"/>
          </w:rPr>
          <w:t>комментарии</w:t>
        </w:r>
      </w:hyperlink>
      <w:r w:rsidRPr="00FD2C51">
        <w:rPr>
          <w:rFonts w:ascii="Arial" w:eastAsia="Times New Roman" w:hAnsi="Arial" w:cs="Arial"/>
          <w:i/>
          <w:iCs/>
          <w:color w:val="800080"/>
          <w:sz w:val="26"/>
          <w:szCs w:val="26"/>
          <w:lang w:eastAsia="ru-RU"/>
        </w:rPr>
        <w:t xml:space="preserve"> к статье 18 настоящего Федерального закона 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FD2C51" w:rsidRPr="00FD2C51" w:rsidTr="00FD2C5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FD2C51" w:rsidRPr="00FD2C51" w:rsidRDefault="00FD2C51" w:rsidP="00FD2C51">
            <w:pPr>
              <w:spacing w:after="0" w:line="240" w:lineRule="auto"/>
              <w:divId w:val="9357466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FD2C51" w:rsidRPr="00FD2C51" w:rsidRDefault="00FD2C51" w:rsidP="00FD2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>Москва, Кремль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>2 мая 2006 г.</w:t>
      </w:r>
    </w:p>
    <w:p w:rsidR="00FD2C51" w:rsidRPr="00FD2C51" w:rsidRDefault="00FD2C51" w:rsidP="00FD2C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2C51">
        <w:rPr>
          <w:rFonts w:ascii="Arial" w:eastAsia="Times New Roman" w:hAnsi="Arial" w:cs="Arial"/>
          <w:sz w:val="26"/>
          <w:szCs w:val="26"/>
          <w:lang w:eastAsia="ru-RU"/>
        </w:rPr>
        <w:t>N 59-ФЗ</w:t>
      </w:r>
    </w:p>
    <w:p w:rsidR="00054645" w:rsidRDefault="00054645"/>
    <w:sectPr w:rsidR="00054645" w:rsidSect="000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1FB"/>
    <w:multiLevelType w:val="multilevel"/>
    <w:tmpl w:val="F25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2C51"/>
    <w:rsid w:val="00010546"/>
    <w:rsid w:val="000363EB"/>
    <w:rsid w:val="00043653"/>
    <w:rsid w:val="000513CA"/>
    <w:rsid w:val="00054645"/>
    <w:rsid w:val="000640B4"/>
    <w:rsid w:val="00066255"/>
    <w:rsid w:val="00067B1D"/>
    <w:rsid w:val="00072BB8"/>
    <w:rsid w:val="00074360"/>
    <w:rsid w:val="000836FE"/>
    <w:rsid w:val="00085E83"/>
    <w:rsid w:val="000A1354"/>
    <w:rsid w:val="000A18F6"/>
    <w:rsid w:val="000A32D2"/>
    <w:rsid w:val="00104421"/>
    <w:rsid w:val="00112A53"/>
    <w:rsid w:val="001463D4"/>
    <w:rsid w:val="0016015D"/>
    <w:rsid w:val="001666E6"/>
    <w:rsid w:val="00190F24"/>
    <w:rsid w:val="001A5349"/>
    <w:rsid w:val="001B75DC"/>
    <w:rsid w:val="001C51A7"/>
    <w:rsid w:val="001C60BD"/>
    <w:rsid w:val="001D0E35"/>
    <w:rsid w:val="001D205D"/>
    <w:rsid w:val="00211BC0"/>
    <w:rsid w:val="0021473B"/>
    <w:rsid w:val="00230073"/>
    <w:rsid w:val="00234EC0"/>
    <w:rsid w:val="002407DE"/>
    <w:rsid w:val="00272B8F"/>
    <w:rsid w:val="00273125"/>
    <w:rsid w:val="002C127B"/>
    <w:rsid w:val="002D6CBC"/>
    <w:rsid w:val="002F24D1"/>
    <w:rsid w:val="00324D56"/>
    <w:rsid w:val="00326BEE"/>
    <w:rsid w:val="00344124"/>
    <w:rsid w:val="00352EED"/>
    <w:rsid w:val="00372D2F"/>
    <w:rsid w:val="003746F6"/>
    <w:rsid w:val="0038549D"/>
    <w:rsid w:val="003D2927"/>
    <w:rsid w:val="003D7380"/>
    <w:rsid w:val="003E14E8"/>
    <w:rsid w:val="003F0C1E"/>
    <w:rsid w:val="003F1729"/>
    <w:rsid w:val="00413BAA"/>
    <w:rsid w:val="00415A60"/>
    <w:rsid w:val="004209DD"/>
    <w:rsid w:val="00434823"/>
    <w:rsid w:val="00455323"/>
    <w:rsid w:val="004613C1"/>
    <w:rsid w:val="004678F7"/>
    <w:rsid w:val="00473E8B"/>
    <w:rsid w:val="004A747D"/>
    <w:rsid w:val="004B09BE"/>
    <w:rsid w:val="004D09AC"/>
    <w:rsid w:val="004E1AAB"/>
    <w:rsid w:val="004E3DC9"/>
    <w:rsid w:val="00523542"/>
    <w:rsid w:val="00531046"/>
    <w:rsid w:val="00532DFB"/>
    <w:rsid w:val="00540EB0"/>
    <w:rsid w:val="00543F4D"/>
    <w:rsid w:val="00560BBD"/>
    <w:rsid w:val="00567ACF"/>
    <w:rsid w:val="00581218"/>
    <w:rsid w:val="00582D6F"/>
    <w:rsid w:val="005956B6"/>
    <w:rsid w:val="00595F9E"/>
    <w:rsid w:val="005C052F"/>
    <w:rsid w:val="005D79F1"/>
    <w:rsid w:val="0060276A"/>
    <w:rsid w:val="00606F96"/>
    <w:rsid w:val="006203CF"/>
    <w:rsid w:val="006209AF"/>
    <w:rsid w:val="006252F7"/>
    <w:rsid w:val="0063094C"/>
    <w:rsid w:val="00655C94"/>
    <w:rsid w:val="00667699"/>
    <w:rsid w:val="006A4BA4"/>
    <w:rsid w:val="006A6741"/>
    <w:rsid w:val="006C7602"/>
    <w:rsid w:val="006C7CF8"/>
    <w:rsid w:val="006D1EAA"/>
    <w:rsid w:val="006D4A74"/>
    <w:rsid w:val="006E4E52"/>
    <w:rsid w:val="00710603"/>
    <w:rsid w:val="0072161D"/>
    <w:rsid w:val="007326CE"/>
    <w:rsid w:val="00744BDE"/>
    <w:rsid w:val="007457A6"/>
    <w:rsid w:val="00757CC7"/>
    <w:rsid w:val="007961B9"/>
    <w:rsid w:val="007C6584"/>
    <w:rsid w:val="007E5D6D"/>
    <w:rsid w:val="00817E95"/>
    <w:rsid w:val="008531BF"/>
    <w:rsid w:val="008802B3"/>
    <w:rsid w:val="00886128"/>
    <w:rsid w:val="00894913"/>
    <w:rsid w:val="008964BA"/>
    <w:rsid w:val="008A45A4"/>
    <w:rsid w:val="008C5956"/>
    <w:rsid w:val="008F55FF"/>
    <w:rsid w:val="008F7E05"/>
    <w:rsid w:val="00920FDB"/>
    <w:rsid w:val="00932696"/>
    <w:rsid w:val="0093605E"/>
    <w:rsid w:val="00965CC0"/>
    <w:rsid w:val="0097054B"/>
    <w:rsid w:val="0098007B"/>
    <w:rsid w:val="00984F0D"/>
    <w:rsid w:val="00993298"/>
    <w:rsid w:val="009C1170"/>
    <w:rsid w:val="009D1E0D"/>
    <w:rsid w:val="009E4099"/>
    <w:rsid w:val="009F0CF5"/>
    <w:rsid w:val="009F65A2"/>
    <w:rsid w:val="009F693F"/>
    <w:rsid w:val="009F7ED6"/>
    <w:rsid w:val="00A23CF0"/>
    <w:rsid w:val="00A27761"/>
    <w:rsid w:val="00A33C18"/>
    <w:rsid w:val="00A36362"/>
    <w:rsid w:val="00A66F53"/>
    <w:rsid w:val="00AA66F0"/>
    <w:rsid w:val="00AA7700"/>
    <w:rsid w:val="00AD2A17"/>
    <w:rsid w:val="00AE133F"/>
    <w:rsid w:val="00AF0603"/>
    <w:rsid w:val="00B05CEC"/>
    <w:rsid w:val="00B1247E"/>
    <w:rsid w:val="00B30D4E"/>
    <w:rsid w:val="00B32CB9"/>
    <w:rsid w:val="00B40D19"/>
    <w:rsid w:val="00B45733"/>
    <w:rsid w:val="00B4775F"/>
    <w:rsid w:val="00B54899"/>
    <w:rsid w:val="00B55591"/>
    <w:rsid w:val="00B569D4"/>
    <w:rsid w:val="00BA3FED"/>
    <w:rsid w:val="00BC0419"/>
    <w:rsid w:val="00BD46D0"/>
    <w:rsid w:val="00BF3D73"/>
    <w:rsid w:val="00BF7125"/>
    <w:rsid w:val="00C261ED"/>
    <w:rsid w:val="00C3433C"/>
    <w:rsid w:val="00C4661A"/>
    <w:rsid w:val="00C64313"/>
    <w:rsid w:val="00C77EA1"/>
    <w:rsid w:val="00CB01C0"/>
    <w:rsid w:val="00CC2184"/>
    <w:rsid w:val="00CD4890"/>
    <w:rsid w:val="00CD5D75"/>
    <w:rsid w:val="00CD5D9C"/>
    <w:rsid w:val="00CF7ACF"/>
    <w:rsid w:val="00D13668"/>
    <w:rsid w:val="00D34828"/>
    <w:rsid w:val="00D60025"/>
    <w:rsid w:val="00D747AE"/>
    <w:rsid w:val="00D93D68"/>
    <w:rsid w:val="00DA52B2"/>
    <w:rsid w:val="00DA6C5D"/>
    <w:rsid w:val="00DC625E"/>
    <w:rsid w:val="00DD21D8"/>
    <w:rsid w:val="00DE4A0F"/>
    <w:rsid w:val="00DF77B7"/>
    <w:rsid w:val="00E00775"/>
    <w:rsid w:val="00E03A60"/>
    <w:rsid w:val="00E14C06"/>
    <w:rsid w:val="00E21554"/>
    <w:rsid w:val="00E26231"/>
    <w:rsid w:val="00E41D8C"/>
    <w:rsid w:val="00E9214E"/>
    <w:rsid w:val="00EB3745"/>
    <w:rsid w:val="00EC177D"/>
    <w:rsid w:val="00ED38D7"/>
    <w:rsid w:val="00ED76C8"/>
    <w:rsid w:val="00EE7C14"/>
    <w:rsid w:val="00F31245"/>
    <w:rsid w:val="00F43A94"/>
    <w:rsid w:val="00F702F4"/>
    <w:rsid w:val="00F70501"/>
    <w:rsid w:val="00F81735"/>
    <w:rsid w:val="00F94EFB"/>
    <w:rsid w:val="00FD2C51"/>
    <w:rsid w:val="00FD45BA"/>
    <w:rsid w:val="00FE2EB2"/>
    <w:rsid w:val="00FE7B86"/>
    <w:rsid w:val="00FF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2">
    <w:name w:val="s_102"/>
    <w:basedOn w:val="a0"/>
    <w:rsid w:val="00FD2C51"/>
    <w:rPr>
      <w:b/>
      <w:bCs/>
      <w:color w:val="000080"/>
    </w:rPr>
  </w:style>
  <w:style w:type="character" w:customStyle="1" w:styleId="garantcommenttitle1">
    <w:name w:val="garantcommenttitle1"/>
    <w:basedOn w:val="a0"/>
    <w:rsid w:val="00FD2C51"/>
    <w:rPr>
      <w:sz w:val="22"/>
      <w:szCs w:val="22"/>
    </w:rPr>
  </w:style>
  <w:style w:type="character" w:customStyle="1" w:styleId="versioncommenttitle1">
    <w:name w:val="versioncommenttitle1"/>
    <w:basedOn w:val="a0"/>
    <w:rsid w:val="00FD2C5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520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841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39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1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4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3064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335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4001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5477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2269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8284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983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2969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318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7357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591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5690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742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2005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1085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7248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9047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606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0103000/" TargetMode="External"/><Relationship Id="rId117" Type="http://schemas.openxmlformats.org/officeDocument/2006/relationships/hyperlink" Target="http://base.garant.ru/1328020/" TargetMode="External"/><Relationship Id="rId21" Type="http://schemas.openxmlformats.org/officeDocument/2006/relationships/hyperlink" Target="http://base.garant.ru/12146661/" TargetMode="External"/><Relationship Id="rId42" Type="http://schemas.openxmlformats.org/officeDocument/2006/relationships/hyperlink" Target="http://base.garant.ru/55077343/" TargetMode="External"/><Relationship Id="rId47" Type="http://schemas.openxmlformats.org/officeDocument/2006/relationships/hyperlink" Target="http://base.garant.ru/10103000/2/" TargetMode="External"/><Relationship Id="rId63" Type="http://schemas.openxmlformats.org/officeDocument/2006/relationships/hyperlink" Target="http://base.garant.ru/10103000/2/" TargetMode="External"/><Relationship Id="rId68" Type="http://schemas.openxmlformats.org/officeDocument/2006/relationships/hyperlink" Target="http://base.garant.ru/70206790/" TargetMode="External"/><Relationship Id="rId84" Type="http://schemas.openxmlformats.org/officeDocument/2006/relationships/hyperlink" Target="http://base.garant.ru/10102673/" TargetMode="External"/><Relationship Id="rId89" Type="http://schemas.openxmlformats.org/officeDocument/2006/relationships/hyperlink" Target="http://base.garant.ru/12177581/" TargetMode="External"/><Relationship Id="rId112" Type="http://schemas.openxmlformats.org/officeDocument/2006/relationships/hyperlink" Target="http://base.garant.ru/55077343/" TargetMode="External"/><Relationship Id="rId16" Type="http://schemas.openxmlformats.org/officeDocument/2006/relationships/hyperlink" Target="http://base.garant.ru/12146661/" TargetMode="External"/><Relationship Id="rId107" Type="http://schemas.openxmlformats.org/officeDocument/2006/relationships/hyperlink" Target="http://base.garant.ru/198609/" TargetMode="External"/><Relationship Id="rId11" Type="http://schemas.openxmlformats.org/officeDocument/2006/relationships/hyperlink" Target="http://base.garant.ru/12146661/" TargetMode="External"/><Relationship Id="rId32" Type="http://schemas.openxmlformats.org/officeDocument/2006/relationships/hyperlink" Target="http://base.garant.ru/10103000/3/" TargetMode="External"/><Relationship Id="rId37" Type="http://schemas.openxmlformats.org/officeDocument/2006/relationships/hyperlink" Target="http://base.garant.ru/10103000/2/" TargetMode="External"/><Relationship Id="rId53" Type="http://schemas.openxmlformats.org/officeDocument/2006/relationships/hyperlink" Target="http://base.garant.ru/10103000/2/" TargetMode="External"/><Relationship Id="rId58" Type="http://schemas.openxmlformats.org/officeDocument/2006/relationships/hyperlink" Target="http://base.garant.ru/70206790/" TargetMode="External"/><Relationship Id="rId74" Type="http://schemas.openxmlformats.org/officeDocument/2006/relationships/hyperlink" Target="http://base.garant.ru/70206790/" TargetMode="External"/><Relationship Id="rId79" Type="http://schemas.openxmlformats.org/officeDocument/2006/relationships/hyperlink" Target="http://base.garant.ru/5757161/" TargetMode="External"/><Relationship Id="rId102" Type="http://schemas.openxmlformats.org/officeDocument/2006/relationships/hyperlink" Target="http://base.garant.ru/12177581/" TargetMode="External"/><Relationship Id="rId123" Type="http://schemas.openxmlformats.org/officeDocument/2006/relationships/hyperlink" Target="http://base.garant.ru/55077343/" TargetMode="External"/><Relationship Id="rId5" Type="http://schemas.openxmlformats.org/officeDocument/2006/relationships/hyperlink" Target="http://base.garant.ru/12146661/" TargetMode="External"/><Relationship Id="rId90" Type="http://schemas.openxmlformats.org/officeDocument/2006/relationships/hyperlink" Target="http://base.garant.ru/5757161/" TargetMode="External"/><Relationship Id="rId95" Type="http://schemas.openxmlformats.org/officeDocument/2006/relationships/hyperlink" Target="http://base.garant.ru/5224433/" TargetMode="External"/><Relationship Id="rId19" Type="http://schemas.openxmlformats.org/officeDocument/2006/relationships/hyperlink" Target="http://base.garant.ru/12146661/" TargetMode="External"/><Relationship Id="rId14" Type="http://schemas.openxmlformats.org/officeDocument/2006/relationships/hyperlink" Target="http://base.garant.ru/12146661/" TargetMode="External"/><Relationship Id="rId22" Type="http://schemas.openxmlformats.org/officeDocument/2006/relationships/hyperlink" Target="http://base.garant.ru/12146661/" TargetMode="External"/><Relationship Id="rId27" Type="http://schemas.openxmlformats.org/officeDocument/2006/relationships/hyperlink" Target="http://base.garant.ru/10103000/2/" TargetMode="External"/><Relationship Id="rId30" Type="http://schemas.openxmlformats.org/officeDocument/2006/relationships/hyperlink" Target="http://base.garant.ru/10103000/2/" TargetMode="External"/><Relationship Id="rId35" Type="http://schemas.openxmlformats.org/officeDocument/2006/relationships/hyperlink" Target="http://base.garant.ru/10103000/2/" TargetMode="External"/><Relationship Id="rId43" Type="http://schemas.openxmlformats.org/officeDocument/2006/relationships/hyperlink" Target="http://base.garant.ru/70206790/" TargetMode="External"/><Relationship Id="rId48" Type="http://schemas.openxmlformats.org/officeDocument/2006/relationships/hyperlink" Target="http://base.garant.ru/10103000/2/" TargetMode="External"/><Relationship Id="rId56" Type="http://schemas.openxmlformats.org/officeDocument/2006/relationships/hyperlink" Target="http://base.garant.ru/70206790/" TargetMode="External"/><Relationship Id="rId64" Type="http://schemas.openxmlformats.org/officeDocument/2006/relationships/hyperlink" Target="http://base.garant.ru/10103000/2/" TargetMode="External"/><Relationship Id="rId69" Type="http://schemas.openxmlformats.org/officeDocument/2006/relationships/hyperlink" Target="http://base.garant.ru/10103000/2/" TargetMode="External"/><Relationship Id="rId77" Type="http://schemas.openxmlformats.org/officeDocument/2006/relationships/hyperlink" Target="http://base.garant.ru/12177581/" TargetMode="External"/><Relationship Id="rId100" Type="http://schemas.openxmlformats.org/officeDocument/2006/relationships/hyperlink" Target="http://base.garant.ru/10102673/" TargetMode="External"/><Relationship Id="rId105" Type="http://schemas.openxmlformats.org/officeDocument/2006/relationships/hyperlink" Target="http://base.garant.ru/198609/" TargetMode="External"/><Relationship Id="rId113" Type="http://schemas.openxmlformats.org/officeDocument/2006/relationships/hyperlink" Target="http://base.garant.ru/55077343/" TargetMode="External"/><Relationship Id="rId118" Type="http://schemas.openxmlformats.org/officeDocument/2006/relationships/hyperlink" Target="http://base.garant.ru/1328019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base.garant.ru/12146661/" TargetMode="External"/><Relationship Id="rId51" Type="http://schemas.openxmlformats.org/officeDocument/2006/relationships/hyperlink" Target="http://base.garant.ru/10103000/2/" TargetMode="External"/><Relationship Id="rId72" Type="http://schemas.openxmlformats.org/officeDocument/2006/relationships/hyperlink" Target="http://base.garant.ru/10103000/3/" TargetMode="External"/><Relationship Id="rId80" Type="http://schemas.openxmlformats.org/officeDocument/2006/relationships/hyperlink" Target="http://base.garant.ru/55077343/" TargetMode="External"/><Relationship Id="rId85" Type="http://schemas.openxmlformats.org/officeDocument/2006/relationships/hyperlink" Target="http://base.garant.ru/12146661/" TargetMode="External"/><Relationship Id="rId93" Type="http://schemas.openxmlformats.org/officeDocument/2006/relationships/hyperlink" Target="http://base.garant.ru/55077343/" TargetMode="External"/><Relationship Id="rId98" Type="http://schemas.openxmlformats.org/officeDocument/2006/relationships/hyperlink" Target="http://base.garant.ru/5757161/" TargetMode="External"/><Relationship Id="rId121" Type="http://schemas.openxmlformats.org/officeDocument/2006/relationships/hyperlink" Target="http://base.garant.ru/132802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46661/" TargetMode="External"/><Relationship Id="rId17" Type="http://schemas.openxmlformats.org/officeDocument/2006/relationships/hyperlink" Target="http://base.garant.ru/12146661/" TargetMode="External"/><Relationship Id="rId25" Type="http://schemas.openxmlformats.org/officeDocument/2006/relationships/hyperlink" Target="http://base.garant.ru/12146661/" TargetMode="External"/><Relationship Id="rId33" Type="http://schemas.openxmlformats.org/officeDocument/2006/relationships/hyperlink" Target="http://base.garant.ru/12146661/" TargetMode="External"/><Relationship Id="rId38" Type="http://schemas.openxmlformats.org/officeDocument/2006/relationships/hyperlink" Target="http://base.garant.ru/10103000/3/" TargetMode="External"/><Relationship Id="rId46" Type="http://schemas.openxmlformats.org/officeDocument/2006/relationships/hyperlink" Target="http://base.garant.ru/10103000/2/" TargetMode="External"/><Relationship Id="rId59" Type="http://schemas.openxmlformats.org/officeDocument/2006/relationships/hyperlink" Target="http://base.garant.ru/12146661/" TargetMode="External"/><Relationship Id="rId67" Type="http://schemas.openxmlformats.org/officeDocument/2006/relationships/hyperlink" Target="http://base.garant.ru/12146661/" TargetMode="External"/><Relationship Id="rId103" Type="http://schemas.openxmlformats.org/officeDocument/2006/relationships/hyperlink" Target="http://base.garant.ru/5757161/" TargetMode="External"/><Relationship Id="rId108" Type="http://schemas.openxmlformats.org/officeDocument/2006/relationships/hyperlink" Target="http://base.garant.ru/5754958/" TargetMode="External"/><Relationship Id="rId116" Type="http://schemas.openxmlformats.org/officeDocument/2006/relationships/hyperlink" Target="http://base.garant.ru/55077343/" TargetMode="External"/><Relationship Id="rId124" Type="http://schemas.openxmlformats.org/officeDocument/2006/relationships/hyperlink" Target="http://base.garant.ru/12246661/" TargetMode="External"/><Relationship Id="rId20" Type="http://schemas.openxmlformats.org/officeDocument/2006/relationships/hyperlink" Target="http://base.garant.ru/12146661/" TargetMode="External"/><Relationship Id="rId41" Type="http://schemas.openxmlformats.org/officeDocument/2006/relationships/hyperlink" Target="http://base.garant.ru/10103000/2/" TargetMode="External"/><Relationship Id="rId54" Type="http://schemas.openxmlformats.org/officeDocument/2006/relationships/hyperlink" Target="http://base.garant.ru/10103000/3/" TargetMode="External"/><Relationship Id="rId62" Type="http://schemas.openxmlformats.org/officeDocument/2006/relationships/hyperlink" Target="http://base.garant.ru/10103000/2/" TargetMode="External"/><Relationship Id="rId70" Type="http://schemas.openxmlformats.org/officeDocument/2006/relationships/hyperlink" Target="http://base.garant.ru/10103000/2/" TargetMode="External"/><Relationship Id="rId75" Type="http://schemas.openxmlformats.org/officeDocument/2006/relationships/hyperlink" Target="http://base.garant.ru/10103000/2/" TargetMode="External"/><Relationship Id="rId83" Type="http://schemas.openxmlformats.org/officeDocument/2006/relationships/hyperlink" Target="http://base.garant.ru/5757161/" TargetMode="External"/><Relationship Id="rId88" Type="http://schemas.openxmlformats.org/officeDocument/2006/relationships/hyperlink" Target="http://base.garant.ru/12177581/" TargetMode="External"/><Relationship Id="rId91" Type="http://schemas.openxmlformats.org/officeDocument/2006/relationships/hyperlink" Target="http://base.garant.ru/55077343/" TargetMode="External"/><Relationship Id="rId96" Type="http://schemas.openxmlformats.org/officeDocument/2006/relationships/hyperlink" Target="http://base.garant.ru/12177581/" TargetMode="External"/><Relationship Id="rId111" Type="http://schemas.openxmlformats.org/officeDocument/2006/relationships/hyperlink" Target="http://base.garant.ru/121466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/" TargetMode="External"/><Relationship Id="rId15" Type="http://schemas.openxmlformats.org/officeDocument/2006/relationships/hyperlink" Target="http://base.garant.ru/12146661/" TargetMode="External"/><Relationship Id="rId23" Type="http://schemas.openxmlformats.org/officeDocument/2006/relationships/hyperlink" Target="http://base.garant.ru/55077343/" TargetMode="External"/><Relationship Id="rId28" Type="http://schemas.openxmlformats.org/officeDocument/2006/relationships/hyperlink" Target="http://base.garant.ru/10103000/2/" TargetMode="External"/><Relationship Id="rId36" Type="http://schemas.openxmlformats.org/officeDocument/2006/relationships/hyperlink" Target="http://base.garant.ru/10103000/2/" TargetMode="External"/><Relationship Id="rId49" Type="http://schemas.openxmlformats.org/officeDocument/2006/relationships/hyperlink" Target="http://base.garant.ru/10103000/3/" TargetMode="External"/><Relationship Id="rId57" Type="http://schemas.openxmlformats.org/officeDocument/2006/relationships/hyperlink" Target="http://base.garant.ru/55077343/" TargetMode="External"/><Relationship Id="rId106" Type="http://schemas.openxmlformats.org/officeDocument/2006/relationships/hyperlink" Target="http://base.garant.ru/5754958/" TargetMode="External"/><Relationship Id="rId114" Type="http://schemas.openxmlformats.org/officeDocument/2006/relationships/hyperlink" Target="http://base.garant.ru/55077343/" TargetMode="External"/><Relationship Id="rId119" Type="http://schemas.openxmlformats.org/officeDocument/2006/relationships/hyperlink" Target="http://base.garant.ru/195504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base.garant.ru/12146661/" TargetMode="External"/><Relationship Id="rId31" Type="http://schemas.openxmlformats.org/officeDocument/2006/relationships/hyperlink" Target="http://base.garant.ru/10103000/2/" TargetMode="External"/><Relationship Id="rId44" Type="http://schemas.openxmlformats.org/officeDocument/2006/relationships/hyperlink" Target="http://base.garant.ru/10103000/2/" TargetMode="External"/><Relationship Id="rId52" Type="http://schemas.openxmlformats.org/officeDocument/2006/relationships/hyperlink" Target="http://base.garant.ru/10103000/2/" TargetMode="External"/><Relationship Id="rId60" Type="http://schemas.openxmlformats.org/officeDocument/2006/relationships/hyperlink" Target="http://base.garant.ru/10103000/" TargetMode="External"/><Relationship Id="rId65" Type="http://schemas.openxmlformats.org/officeDocument/2006/relationships/hyperlink" Target="http://base.garant.ru/10103000/2/" TargetMode="External"/><Relationship Id="rId73" Type="http://schemas.openxmlformats.org/officeDocument/2006/relationships/hyperlink" Target="http://base.garant.ru/10103000/3/" TargetMode="External"/><Relationship Id="rId78" Type="http://schemas.openxmlformats.org/officeDocument/2006/relationships/hyperlink" Target="http://base.garant.ru/12177581/" TargetMode="External"/><Relationship Id="rId81" Type="http://schemas.openxmlformats.org/officeDocument/2006/relationships/hyperlink" Target="http://base.garant.ru/12177581/" TargetMode="External"/><Relationship Id="rId86" Type="http://schemas.openxmlformats.org/officeDocument/2006/relationships/hyperlink" Target="http://base.garant.ru/55077343/" TargetMode="External"/><Relationship Id="rId94" Type="http://schemas.openxmlformats.org/officeDocument/2006/relationships/hyperlink" Target="http://base.garant.ru/55077343/" TargetMode="External"/><Relationship Id="rId99" Type="http://schemas.openxmlformats.org/officeDocument/2006/relationships/hyperlink" Target="http://base.garant.ru/12146661/" TargetMode="External"/><Relationship Id="rId101" Type="http://schemas.openxmlformats.org/officeDocument/2006/relationships/hyperlink" Target="http://base.garant.ru/12177581/" TargetMode="External"/><Relationship Id="rId122" Type="http://schemas.openxmlformats.org/officeDocument/2006/relationships/hyperlink" Target="http://base.garant.ru/1328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6661/" TargetMode="External"/><Relationship Id="rId13" Type="http://schemas.openxmlformats.org/officeDocument/2006/relationships/hyperlink" Target="http://base.garant.ru/12146661/" TargetMode="External"/><Relationship Id="rId18" Type="http://schemas.openxmlformats.org/officeDocument/2006/relationships/hyperlink" Target="http://base.garant.ru/12146661/" TargetMode="External"/><Relationship Id="rId39" Type="http://schemas.openxmlformats.org/officeDocument/2006/relationships/hyperlink" Target="http://base.garant.ru/10103000/3/" TargetMode="External"/><Relationship Id="rId109" Type="http://schemas.openxmlformats.org/officeDocument/2006/relationships/hyperlink" Target="http://base.garant.ru/10102673/" TargetMode="External"/><Relationship Id="rId34" Type="http://schemas.openxmlformats.org/officeDocument/2006/relationships/hyperlink" Target="http://base.garant.ru/70206790/" TargetMode="External"/><Relationship Id="rId50" Type="http://schemas.openxmlformats.org/officeDocument/2006/relationships/hyperlink" Target="http://base.garant.ru/70206790/" TargetMode="External"/><Relationship Id="rId55" Type="http://schemas.openxmlformats.org/officeDocument/2006/relationships/hyperlink" Target="http://base.garant.ru/10103000/3/" TargetMode="External"/><Relationship Id="rId76" Type="http://schemas.openxmlformats.org/officeDocument/2006/relationships/hyperlink" Target="http://base.garant.ru/55077343/" TargetMode="External"/><Relationship Id="rId97" Type="http://schemas.openxmlformats.org/officeDocument/2006/relationships/hyperlink" Target="http://base.garant.ru/12177581/" TargetMode="External"/><Relationship Id="rId104" Type="http://schemas.openxmlformats.org/officeDocument/2006/relationships/hyperlink" Target="http://base.garant.ru/55077343/" TargetMode="External"/><Relationship Id="rId120" Type="http://schemas.openxmlformats.org/officeDocument/2006/relationships/hyperlink" Target="http://base.garant.ru/1328019/" TargetMode="External"/><Relationship Id="rId125" Type="http://schemas.openxmlformats.org/officeDocument/2006/relationships/hyperlink" Target="http://base.garant.ru/55077343/" TargetMode="External"/><Relationship Id="rId7" Type="http://schemas.openxmlformats.org/officeDocument/2006/relationships/hyperlink" Target="http://base.garant.ru/12146661/" TargetMode="External"/><Relationship Id="rId71" Type="http://schemas.openxmlformats.org/officeDocument/2006/relationships/hyperlink" Target="http://base.garant.ru/10103000/2/" TargetMode="External"/><Relationship Id="rId92" Type="http://schemas.openxmlformats.org/officeDocument/2006/relationships/hyperlink" Target="http://base.garant.ru/12146661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0103000/2/" TargetMode="External"/><Relationship Id="rId24" Type="http://schemas.openxmlformats.org/officeDocument/2006/relationships/hyperlink" Target="http://base.garant.ru/70206790/" TargetMode="External"/><Relationship Id="rId40" Type="http://schemas.openxmlformats.org/officeDocument/2006/relationships/hyperlink" Target="http://base.garant.ru/70206790/" TargetMode="External"/><Relationship Id="rId45" Type="http://schemas.openxmlformats.org/officeDocument/2006/relationships/hyperlink" Target="http://base.garant.ru/10103000/2/" TargetMode="External"/><Relationship Id="rId66" Type="http://schemas.openxmlformats.org/officeDocument/2006/relationships/hyperlink" Target="http://base.garant.ru/10103000/3/" TargetMode="External"/><Relationship Id="rId87" Type="http://schemas.openxmlformats.org/officeDocument/2006/relationships/hyperlink" Target="http://base.garant.ru/55077343/" TargetMode="External"/><Relationship Id="rId110" Type="http://schemas.openxmlformats.org/officeDocument/2006/relationships/hyperlink" Target="http://base.garant.ru/55077343/" TargetMode="External"/><Relationship Id="rId115" Type="http://schemas.openxmlformats.org/officeDocument/2006/relationships/hyperlink" Target="http://base.garant.ru/55077343/" TargetMode="External"/><Relationship Id="rId61" Type="http://schemas.openxmlformats.org/officeDocument/2006/relationships/hyperlink" Target="http://base.garant.ru/10103000/2/" TargetMode="External"/><Relationship Id="rId82" Type="http://schemas.openxmlformats.org/officeDocument/2006/relationships/hyperlink" Target="http://base.garant.ru/121775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5430</Words>
  <Characters>30952</Characters>
  <Application>Microsoft Office Word</Application>
  <DocSecurity>0</DocSecurity>
  <Lines>257</Lines>
  <Paragraphs>72</Paragraphs>
  <ScaleCrop>false</ScaleCrop>
  <Company>Microsoft</Company>
  <LinksUpToDate>false</LinksUpToDate>
  <CharactersWithSpaces>36310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2012-10-02T09:51:00Z</dcterms:created>
  <dcterms:modified xsi:type="dcterms:W3CDTF">2012-10-02T09:51:00Z</dcterms:modified>
</cp:coreProperties>
</file>